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67" w:rsidRPr="00F249F7" w:rsidRDefault="006B5D67" w:rsidP="006B5D67">
      <w:pPr>
        <w:spacing w:line="3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Pr="00F249F7" w:rsidRDefault="006B5D67" w:rsidP="006B5D67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Pr="00F249F7" w:rsidRDefault="006B5D67" w:rsidP="006B5D67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Default="006B5D67" w:rsidP="006B5D67">
      <w:pPr>
        <w:jc w:val="left"/>
        <w:rPr>
          <w:rFonts w:ascii="仿宋_GB2312" w:eastAsia="仿宋_GB2312" w:hAnsi="黑体"/>
          <w:color w:val="FF0000"/>
          <w:spacing w:val="38"/>
          <w:szCs w:val="21"/>
        </w:rPr>
      </w:pPr>
    </w:p>
    <w:p w:rsidR="006B5D67" w:rsidRPr="001053E7" w:rsidRDefault="006B5D67" w:rsidP="006B5D67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6B5D67" w:rsidRDefault="006B5D67" w:rsidP="006B5D67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6B5D67" w:rsidRDefault="006B5D67" w:rsidP="006B5D67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6B5D67" w:rsidRPr="00B66EC8" w:rsidRDefault="006B5D67" w:rsidP="006B5D67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 w:rsidR="00E76271">
        <w:rPr>
          <w:rFonts w:ascii="仿宋_GB2312" w:eastAsia="仿宋_GB2312" w:hAnsi="宋体" w:hint="eastAsia"/>
          <w:sz w:val="32"/>
          <w:szCs w:val="32"/>
        </w:rPr>
        <w:t>行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 w:rsidR="007B7781">
        <w:rPr>
          <w:rFonts w:ascii="仿宋_GB2312" w:eastAsia="仿宋_GB2312" w:hint="eastAsia"/>
          <w:bCs/>
          <w:sz w:val="32"/>
          <w:szCs w:val="32"/>
        </w:rPr>
        <w:t>20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CA007A">
        <w:rPr>
          <w:rFonts w:ascii="仿宋_GB2312" w:eastAsia="仿宋_GB2312" w:hAnsi="宋体" w:hint="eastAsia"/>
          <w:sz w:val="32"/>
          <w:szCs w:val="32"/>
        </w:rPr>
        <w:t>40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6B5D67" w:rsidRPr="00B66EC8" w:rsidRDefault="006B5D67" w:rsidP="006B5D67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4B9EE2" wp14:editId="491B1972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7647F5" w:rsidRDefault="007647F5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</w:p>
    <w:p w:rsidR="007B7781" w:rsidRPr="007B7781" w:rsidRDefault="007B7781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河北省财政厅</w:t>
      </w:r>
    </w:p>
    <w:p w:rsidR="00D42F54" w:rsidRDefault="007B7781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关于印发《省直工委政府购买服务指导性</w:t>
      </w:r>
    </w:p>
    <w:p w:rsidR="007B7781" w:rsidRPr="007B7781" w:rsidRDefault="007B7781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目录》的通知</w:t>
      </w:r>
    </w:p>
    <w:p w:rsidR="007B7781" w:rsidRPr="007B7781" w:rsidRDefault="007B7781" w:rsidP="007B7781">
      <w:pPr>
        <w:rPr>
          <w:rFonts w:ascii="仿宋" w:eastAsia="仿宋" w:hAnsi="仿宋"/>
          <w:color w:val="000000"/>
          <w:sz w:val="32"/>
          <w:szCs w:val="22"/>
        </w:rPr>
      </w:pP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省直工委：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按照河北省财政厅《关于转发(财政部关于做好政府购买服务指导性目录编制管理工作的通知&gt;的通知》(冀财综</w:t>
      </w:r>
      <w:r w:rsidR="00567F64" w:rsidRPr="00567F64">
        <w:rPr>
          <w:rFonts w:ascii="仿宋_GB2312" w:eastAsia="仿宋_GB2312" w:hAnsi="仿宋" w:hint="eastAsia"/>
          <w:bCs/>
          <w:color w:val="000000"/>
          <w:sz w:val="32"/>
          <w:szCs w:val="22"/>
        </w:rPr>
        <w:t>〔20</w:t>
      </w:r>
      <w:r w:rsidR="00567F64">
        <w:rPr>
          <w:rFonts w:ascii="仿宋_GB2312" w:eastAsia="仿宋_GB2312" w:hAnsi="仿宋" w:hint="eastAsia"/>
          <w:bCs/>
          <w:color w:val="000000"/>
          <w:sz w:val="32"/>
          <w:szCs w:val="22"/>
        </w:rPr>
        <w:t>16</w:t>
      </w:r>
      <w:r w:rsidR="00567F64" w:rsidRPr="00567F64">
        <w:rPr>
          <w:rFonts w:ascii="仿宋_GB2312" w:eastAsia="仿宋_GB2312" w:hAnsi="仿宋" w:hint="eastAsia"/>
          <w:bCs/>
          <w:color w:val="000000"/>
          <w:sz w:val="32"/>
          <w:szCs w:val="22"/>
        </w:rPr>
        <w:t>〕</w:t>
      </w: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28号)要求，现将《省直工委政府购买服务指导性目录》印发你们，并就有关</w:t>
      </w:r>
      <w:r w:rsidR="00567F64">
        <w:rPr>
          <w:rFonts w:ascii="仿宋_GB2312" w:eastAsia="仿宋_GB2312" w:hAnsi="仿宋" w:hint="eastAsia"/>
          <w:color w:val="000000"/>
          <w:sz w:val="32"/>
          <w:szCs w:val="22"/>
        </w:rPr>
        <w:t>事项</w:t>
      </w: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通知如下：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一、</w:t>
      </w:r>
      <w:r w:rsidR="009D1CCE" w:rsidRPr="007B7781">
        <w:rPr>
          <w:rFonts w:ascii="仿宋_GB2312" w:eastAsia="仿宋_GB2312" w:hAnsi="仿宋" w:hint="eastAsia"/>
          <w:color w:val="000000"/>
          <w:sz w:val="32"/>
          <w:szCs w:val="22"/>
        </w:rPr>
        <w:t>根据指导性目录所规定的政府购买服务范围和内容，有效推动政府购买服务工作的开展，不断提高政府公共服务效率。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二、</w:t>
      </w:r>
      <w:r w:rsidR="009D1CCE">
        <w:rPr>
          <w:rFonts w:ascii="仿宋_GB2312" w:eastAsia="仿宋_GB2312" w:hAnsi="仿宋" w:hint="eastAsia"/>
          <w:color w:val="000000"/>
          <w:sz w:val="32"/>
          <w:szCs w:val="22"/>
        </w:rPr>
        <w:t>已</w:t>
      </w: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列入指导性目录并已安排财政资金的事项，应严格执行政府购买服务规定，</w:t>
      </w:r>
      <w:r w:rsidR="009D1CCE" w:rsidRPr="007B7781">
        <w:rPr>
          <w:rFonts w:ascii="仿宋_GB2312" w:eastAsia="仿宋_GB2312" w:hAnsi="仿宋" w:hint="eastAsia"/>
          <w:color w:val="000000"/>
          <w:sz w:val="32"/>
          <w:szCs w:val="22"/>
        </w:rPr>
        <w:t>未经财政部门同意，不得自行调整和修改指导性目录。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三、按照冀财综</w:t>
      </w:r>
      <w:r w:rsidR="00567F64" w:rsidRPr="00567F64">
        <w:rPr>
          <w:rFonts w:ascii="仿宋_GB2312" w:eastAsia="仿宋_GB2312" w:hAnsi="仿宋" w:hint="eastAsia"/>
          <w:bCs/>
          <w:color w:val="000000"/>
          <w:sz w:val="32"/>
          <w:szCs w:val="22"/>
        </w:rPr>
        <w:t>〔2016〕</w:t>
      </w:r>
      <w:r w:rsidR="00567F64" w:rsidRPr="00567F64">
        <w:rPr>
          <w:rFonts w:ascii="仿宋_GB2312" w:eastAsia="仿宋_GB2312" w:hAnsi="仿宋" w:hint="eastAsia"/>
          <w:color w:val="000000"/>
          <w:sz w:val="32"/>
          <w:szCs w:val="22"/>
        </w:rPr>
        <w:t>28号</w:t>
      </w: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要求，请及时在你单位官网公布政府购买服务指导性目录。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四、为提高政府购买服务的工作效率，请及时反馈工作</w:t>
      </w:r>
    </w:p>
    <w:p w:rsid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中的问题和建议。</w:t>
      </w:r>
    </w:p>
    <w:p w:rsidR="00567F64" w:rsidRPr="007B7781" w:rsidRDefault="00567F64" w:rsidP="007B7781">
      <w:pPr>
        <w:rPr>
          <w:rFonts w:ascii="仿宋_GB2312" w:eastAsia="仿宋_GB2312" w:hAnsi="仿宋"/>
          <w:color w:val="000000"/>
          <w:sz w:val="32"/>
          <w:szCs w:val="22"/>
        </w:rPr>
      </w:pPr>
    </w:p>
    <w:p w:rsidR="007B7781" w:rsidRPr="007B7781" w:rsidRDefault="007B7781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附件：省直工委政府购买服务指导性目录</w:t>
      </w:r>
    </w:p>
    <w:p w:rsidR="007B7781" w:rsidRPr="007B7781" w:rsidRDefault="007B7781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</w:p>
    <w:p w:rsidR="007B7781" w:rsidRDefault="007B7781" w:rsidP="007B7781">
      <w:pPr>
        <w:rPr>
          <w:b/>
          <w:bCs/>
          <w:sz w:val="44"/>
          <w:szCs w:val="20"/>
        </w:rPr>
      </w:pPr>
    </w:p>
    <w:p w:rsidR="00567F64" w:rsidRPr="007B7781" w:rsidRDefault="00567F64" w:rsidP="00567F64">
      <w:pPr>
        <w:spacing w:line="58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河北省财政厅</w:t>
      </w:r>
    </w:p>
    <w:p w:rsidR="00567F64" w:rsidRDefault="00567F64" w:rsidP="00567F64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   </w:t>
      </w:r>
      <w:r w:rsidR="00D14BBD">
        <w:rPr>
          <w:rFonts w:ascii="仿宋_GB2312" w:eastAsia="仿宋_GB2312" w:hAnsi="宋体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54.75pt;margin-top:407.25pt;width:135pt;height:135pt;z-index:251663360;mso-position-horizontal-relative:page;mso-position-vertical-relative:page" o:preferrelative="t" filled="f" stroked="f">
            <v:imagedata r:id="rId8" o:title=""/>
            <w10:wrap anchorx="page" anchory="page"/>
            <w10:anchorlock/>
          </v:shape>
          <w:control r:id="rId9" w:name="SecSignControl1" w:shapeid="_x0000_s1026"/>
        </w:pict>
      </w:r>
      <w:r>
        <w:rPr>
          <w:rFonts w:ascii="仿宋_GB2312" w:eastAsia="仿宋_GB2312" w:hAnsi="宋体"/>
          <w:sz w:val="32"/>
          <w:szCs w:val="32"/>
        </w:rPr>
        <w:t>2020年</w:t>
      </w:r>
      <w:r w:rsidR="00CA007A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/>
          <w:sz w:val="32"/>
          <w:szCs w:val="32"/>
        </w:rPr>
        <w:t>月</w:t>
      </w:r>
      <w:r w:rsidR="00CA007A"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日</w:t>
      </w: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Pr="00CA007A" w:rsidRDefault="00567F64" w:rsidP="007B7781">
      <w:pPr>
        <w:rPr>
          <w:rFonts w:ascii="黑体" w:eastAsia="黑体" w:hAnsi="黑体"/>
          <w:bCs/>
          <w:sz w:val="32"/>
          <w:szCs w:val="32"/>
        </w:rPr>
      </w:pPr>
      <w:r w:rsidRPr="00CA007A">
        <w:rPr>
          <w:rFonts w:ascii="黑体" w:eastAsia="黑体" w:hAnsi="黑体" w:hint="eastAsia"/>
          <w:bCs/>
          <w:sz w:val="32"/>
          <w:szCs w:val="32"/>
        </w:rPr>
        <w:t>附件</w:t>
      </w:r>
    </w:p>
    <w:p w:rsidR="00F87ED0" w:rsidRPr="007B7781" w:rsidRDefault="00F87ED0" w:rsidP="007B7781">
      <w:pPr>
        <w:rPr>
          <w:b/>
          <w:bCs/>
          <w:sz w:val="44"/>
          <w:szCs w:val="20"/>
        </w:rPr>
      </w:pPr>
    </w:p>
    <w:p w:rsidR="007B7781" w:rsidRPr="007B7781" w:rsidRDefault="007B7781" w:rsidP="007B7781">
      <w:pPr>
        <w:jc w:val="center"/>
        <w:rPr>
          <w:b/>
          <w:bCs/>
          <w:sz w:val="44"/>
          <w:szCs w:val="20"/>
        </w:rPr>
      </w:pPr>
      <w:r w:rsidRPr="007B7781">
        <w:rPr>
          <w:rFonts w:hint="eastAsia"/>
          <w:b/>
          <w:bCs/>
          <w:sz w:val="44"/>
          <w:szCs w:val="20"/>
        </w:rPr>
        <w:t>省直工委政府购买服务指导性目录</w:t>
      </w:r>
    </w:p>
    <w:p w:rsidR="007B7781" w:rsidRPr="007B7781" w:rsidRDefault="007B7781" w:rsidP="007B7781">
      <w:pPr>
        <w:jc w:val="center"/>
        <w:rPr>
          <w:b/>
          <w:bCs/>
          <w:sz w:val="44"/>
          <w:szCs w:val="20"/>
        </w:rPr>
      </w:pPr>
    </w:p>
    <w:tbl>
      <w:tblPr>
        <w:tblW w:w="8952" w:type="dxa"/>
        <w:jc w:val="center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1"/>
        <w:gridCol w:w="2268"/>
        <w:gridCol w:w="1680"/>
        <w:gridCol w:w="3423"/>
      </w:tblGrid>
      <w:tr w:rsidR="007B7781" w:rsidRPr="007B7781" w:rsidTr="00567F64">
        <w:trPr>
          <w:jc w:val="center"/>
        </w:trPr>
        <w:tc>
          <w:tcPr>
            <w:tcW w:w="1581" w:type="dxa"/>
            <w:vAlign w:val="center"/>
          </w:tcPr>
          <w:p w:rsidR="007B7781" w:rsidRPr="007B7781" w:rsidRDefault="007B7781" w:rsidP="00567F64">
            <w:pPr>
              <w:jc w:val="center"/>
              <w:rPr>
                <w:rFonts w:ascii="黑体" w:eastAsia="黑体" w:hAnsi="黑体"/>
                <w:b/>
                <w:bCs/>
                <w:sz w:val="32"/>
                <w:szCs w:val="20"/>
              </w:rPr>
            </w:pPr>
            <w:r w:rsidRPr="007B7781">
              <w:rPr>
                <w:rFonts w:ascii="黑体" w:eastAsia="黑体" w:hAnsi="黑体" w:hint="eastAsia"/>
                <w:b/>
                <w:bCs/>
                <w:sz w:val="32"/>
                <w:szCs w:val="20"/>
              </w:rPr>
              <w:t>代码</w:t>
            </w:r>
          </w:p>
        </w:tc>
        <w:tc>
          <w:tcPr>
            <w:tcW w:w="2268" w:type="dxa"/>
            <w:vAlign w:val="center"/>
          </w:tcPr>
          <w:p w:rsidR="007B7781" w:rsidRPr="007B7781" w:rsidRDefault="007B7781" w:rsidP="00567F64">
            <w:pPr>
              <w:jc w:val="center"/>
              <w:rPr>
                <w:rFonts w:ascii="黑体" w:eastAsia="黑体" w:hAnsi="黑体"/>
                <w:b/>
                <w:bCs/>
                <w:sz w:val="32"/>
                <w:szCs w:val="20"/>
              </w:rPr>
            </w:pPr>
            <w:r w:rsidRPr="007B7781">
              <w:rPr>
                <w:rFonts w:ascii="黑体" w:eastAsia="黑体" w:hAnsi="黑体" w:hint="eastAsia"/>
                <w:b/>
                <w:bCs/>
                <w:sz w:val="32"/>
                <w:szCs w:val="20"/>
              </w:rPr>
              <w:t>一级目录</w:t>
            </w:r>
          </w:p>
        </w:tc>
        <w:tc>
          <w:tcPr>
            <w:tcW w:w="1680" w:type="dxa"/>
            <w:vAlign w:val="center"/>
          </w:tcPr>
          <w:p w:rsidR="007B7781" w:rsidRPr="007B7781" w:rsidRDefault="007B7781" w:rsidP="00567F64">
            <w:pPr>
              <w:jc w:val="center"/>
              <w:rPr>
                <w:rFonts w:ascii="黑体" w:eastAsia="黑体" w:hAnsi="黑体"/>
                <w:b/>
                <w:bCs/>
                <w:sz w:val="32"/>
                <w:szCs w:val="20"/>
              </w:rPr>
            </w:pPr>
            <w:r w:rsidRPr="007B7781">
              <w:rPr>
                <w:rFonts w:ascii="黑体" w:eastAsia="黑体" w:hAnsi="黑体" w:hint="eastAsia"/>
                <w:b/>
                <w:bCs/>
                <w:sz w:val="32"/>
                <w:szCs w:val="20"/>
              </w:rPr>
              <w:t>二级目录</w:t>
            </w:r>
          </w:p>
        </w:tc>
        <w:tc>
          <w:tcPr>
            <w:tcW w:w="3423" w:type="dxa"/>
            <w:vAlign w:val="center"/>
          </w:tcPr>
          <w:p w:rsidR="007B7781" w:rsidRPr="007B7781" w:rsidRDefault="007B7781" w:rsidP="00567F64">
            <w:pPr>
              <w:jc w:val="center"/>
              <w:rPr>
                <w:rFonts w:ascii="黑体" w:eastAsia="黑体" w:hAnsi="黑体"/>
                <w:b/>
                <w:bCs/>
                <w:sz w:val="32"/>
                <w:szCs w:val="20"/>
              </w:rPr>
            </w:pPr>
            <w:r w:rsidRPr="007B7781">
              <w:rPr>
                <w:rFonts w:ascii="黑体" w:eastAsia="黑体" w:hAnsi="黑体" w:hint="eastAsia"/>
                <w:b/>
                <w:bCs/>
                <w:sz w:val="32"/>
                <w:szCs w:val="20"/>
              </w:rPr>
              <w:t>三级目录</w:t>
            </w:r>
          </w:p>
        </w:tc>
      </w:tr>
      <w:tr w:rsidR="007B7781" w:rsidRPr="007B7781" w:rsidTr="00567F64">
        <w:trPr>
          <w:jc w:val="center"/>
        </w:trPr>
        <w:tc>
          <w:tcPr>
            <w:tcW w:w="1581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b/>
                <w:bCs/>
                <w:sz w:val="44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286E</w:t>
            </w:r>
          </w:p>
        </w:tc>
        <w:tc>
          <w:tcPr>
            <w:tcW w:w="2268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left"/>
              <w:rPr>
                <w:b/>
                <w:bCs/>
                <w:sz w:val="44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政府履职所需辅助性服务</w:t>
            </w:r>
          </w:p>
        </w:tc>
        <w:tc>
          <w:tcPr>
            <w:tcW w:w="1680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b/>
                <w:bCs/>
                <w:sz w:val="44"/>
                <w:szCs w:val="20"/>
              </w:rPr>
            </w:pPr>
          </w:p>
        </w:tc>
        <w:tc>
          <w:tcPr>
            <w:tcW w:w="3423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b/>
                <w:bCs/>
                <w:sz w:val="44"/>
                <w:szCs w:val="20"/>
              </w:rPr>
            </w:pPr>
          </w:p>
        </w:tc>
      </w:tr>
      <w:tr w:rsidR="007B7781" w:rsidRPr="007B7781" w:rsidTr="00567F64">
        <w:trPr>
          <w:jc w:val="center"/>
        </w:trPr>
        <w:tc>
          <w:tcPr>
            <w:tcW w:w="1581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286E01</w:t>
            </w:r>
          </w:p>
        </w:tc>
        <w:tc>
          <w:tcPr>
            <w:tcW w:w="2268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社会调查</w:t>
            </w:r>
          </w:p>
        </w:tc>
        <w:tc>
          <w:tcPr>
            <w:tcW w:w="3423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</w:tr>
      <w:tr w:rsidR="007B7781" w:rsidRPr="007B7781" w:rsidTr="00567F64">
        <w:trPr>
          <w:jc w:val="center"/>
        </w:trPr>
        <w:tc>
          <w:tcPr>
            <w:tcW w:w="1581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286E0101</w:t>
            </w:r>
          </w:p>
        </w:tc>
        <w:tc>
          <w:tcPr>
            <w:tcW w:w="2268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3423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left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32"/>
              </w:rPr>
              <w:t>委托第三方专业机构开展省级机关作风评议问卷调查工作</w:t>
            </w:r>
          </w:p>
        </w:tc>
      </w:tr>
      <w:tr w:rsidR="007B7781" w:rsidRPr="007B7781" w:rsidTr="00567F64">
        <w:trPr>
          <w:jc w:val="center"/>
        </w:trPr>
        <w:tc>
          <w:tcPr>
            <w:tcW w:w="1581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286A</w:t>
            </w:r>
          </w:p>
        </w:tc>
        <w:tc>
          <w:tcPr>
            <w:tcW w:w="2268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基本公共服务</w:t>
            </w:r>
          </w:p>
        </w:tc>
        <w:tc>
          <w:tcPr>
            <w:tcW w:w="1680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3423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B7781" w:rsidRPr="007B7781" w:rsidTr="00567F64">
        <w:trPr>
          <w:jc w:val="center"/>
        </w:trPr>
        <w:tc>
          <w:tcPr>
            <w:tcW w:w="1581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286A01</w:t>
            </w:r>
          </w:p>
        </w:tc>
        <w:tc>
          <w:tcPr>
            <w:tcW w:w="2268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体育</w:t>
            </w:r>
          </w:p>
        </w:tc>
        <w:tc>
          <w:tcPr>
            <w:tcW w:w="3423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B7781" w:rsidRPr="007B7781" w:rsidTr="00567F64">
        <w:trPr>
          <w:jc w:val="center"/>
        </w:trPr>
        <w:tc>
          <w:tcPr>
            <w:tcW w:w="1581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286A0101</w:t>
            </w:r>
          </w:p>
        </w:tc>
        <w:tc>
          <w:tcPr>
            <w:tcW w:w="2268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3423" w:type="dxa"/>
            <w:vAlign w:val="center"/>
          </w:tcPr>
          <w:p w:rsidR="007B7781" w:rsidRPr="007B7781" w:rsidRDefault="007B7781" w:rsidP="00567F64">
            <w:pPr>
              <w:spacing w:line="58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B7781">
              <w:rPr>
                <w:rFonts w:ascii="仿宋" w:eastAsia="仿宋" w:hAnsi="仿宋" w:hint="eastAsia"/>
                <w:sz w:val="32"/>
                <w:szCs w:val="32"/>
              </w:rPr>
              <w:t>体育竞赛活动组织服务</w:t>
            </w:r>
          </w:p>
        </w:tc>
      </w:tr>
    </w:tbl>
    <w:p w:rsidR="007B7781" w:rsidRPr="007B7781" w:rsidRDefault="007B7781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</w:p>
    <w:p w:rsidR="00567F64" w:rsidRDefault="00393CB1" w:rsidP="00567F64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</w:t>
      </w:r>
    </w:p>
    <w:p w:rsidR="00CA007A" w:rsidRDefault="00393CB1" w:rsidP="00567F64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</w:t>
      </w:r>
    </w:p>
    <w:p w:rsidR="00567F64" w:rsidRDefault="00393CB1" w:rsidP="00567F64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</w:t>
      </w:r>
    </w:p>
    <w:p w:rsidR="007B7781" w:rsidRPr="001F7D5A" w:rsidRDefault="007B7781" w:rsidP="006B5D67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6B5D67" w:rsidRPr="00CD386F" w:rsidRDefault="006B5D67" w:rsidP="006B5D67">
      <w:pPr>
        <w:spacing w:line="580" w:lineRule="exact"/>
        <w:rPr>
          <w:rFonts w:ascii="仿宋_GB2312" w:eastAsia="仿宋_GB2312"/>
          <w:sz w:val="28"/>
          <w:szCs w:val="28"/>
        </w:rPr>
      </w:pPr>
      <w:r w:rsidRPr="00CD386F">
        <w:rPr>
          <w:rFonts w:ascii="黑体" w:eastAsia="黑体" w:hAnsi="宋体" w:hint="eastAsia"/>
          <w:sz w:val="28"/>
          <w:szCs w:val="28"/>
        </w:rPr>
        <w:t>信息公开选项：</w:t>
      </w:r>
      <w:r>
        <w:rPr>
          <w:rFonts w:ascii="方正小标宋_GBK" w:eastAsia="方正小标宋_GBK" w:hAnsi="宋体" w:hint="eastAsia"/>
          <w:sz w:val="28"/>
          <w:szCs w:val="28"/>
        </w:rPr>
        <w:t>依申请公开</w:t>
      </w:r>
    </w:p>
    <w:p w:rsidR="00324E27" w:rsidRDefault="00CA007A" w:rsidP="00CA007A">
      <w:pPr>
        <w:ind w:firstLineChars="100" w:firstLine="280"/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ABFFFC" wp14:editId="74882AA7">
                <wp:simplePos x="0" y="0"/>
                <wp:positionH relativeFrom="column">
                  <wp:posOffset>9525</wp:posOffset>
                </wp:positionH>
                <wp:positionV relativeFrom="paragraph">
                  <wp:posOffset>22225</wp:posOffset>
                </wp:positionV>
                <wp:extent cx="571500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75pt" to="450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" strokeweight="1.5pt"/>
            </w:pict>
          </mc:Fallback>
        </mc:AlternateContent>
      </w:r>
      <w:r w:rsidR="006B5D67"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D94D25" wp14:editId="79713D4F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="006B5D67" w:rsidRPr="00CD386F">
        <w:rPr>
          <w:rFonts w:ascii="仿宋_GB2312" w:eastAsia="仿宋_GB2312" w:hint="eastAsia"/>
          <w:sz w:val="28"/>
          <w:szCs w:val="28"/>
        </w:rPr>
        <w:t>河北省财政厅办</w:t>
      </w:r>
      <w:r w:rsidR="006B5D67">
        <w:rPr>
          <w:rFonts w:ascii="仿宋_GB2312" w:eastAsia="仿宋_GB2312" w:hint="eastAsia"/>
          <w:sz w:val="28"/>
          <w:szCs w:val="28"/>
        </w:rPr>
        <w:t>公</w:t>
      </w:r>
      <w:r w:rsidR="006B5D67" w:rsidRPr="00CD386F">
        <w:rPr>
          <w:rFonts w:ascii="仿宋_GB2312" w:eastAsia="仿宋_GB2312" w:hint="eastAsia"/>
          <w:sz w:val="28"/>
          <w:szCs w:val="28"/>
        </w:rPr>
        <w:t xml:space="preserve">室   </w:t>
      </w:r>
      <w:r w:rsidR="007B7781">
        <w:rPr>
          <w:rFonts w:ascii="仿宋_GB2312" w:eastAsia="仿宋_GB2312" w:hint="eastAsia"/>
          <w:sz w:val="28"/>
          <w:szCs w:val="28"/>
        </w:rPr>
        <w:t xml:space="preserve">              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="007B7781">
        <w:rPr>
          <w:rFonts w:ascii="仿宋_GB2312" w:eastAsia="仿宋_GB2312" w:hint="eastAsia"/>
          <w:sz w:val="28"/>
          <w:szCs w:val="28"/>
        </w:rPr>
        <w:t xml:space="preserve">  </w:t>
      </w:r>
      <w:r w:rsidR="00AB20B1" w:rsidRPr="00CD386F">
        <w:rPr>
          <w:rFonts w:ascii="仿宋_GB2312" w:eastAsia="仿宋_GB2312" w:hint="eastAsia"/>
          <w:sz w:val="28"/>
          <w:szCs w:val="28"/>
        </w:rPr>
        <w:t>20</w:t>
      </w:r>
      <w:r w:rsidR="007B7781">
        <w:rPr>
          <w:rFonts w:ascii="仿宋_GB2312" w:eastAsia="仿宋_GB2312" w:hint="eastAsia"/>
          <w:sz w:val="28"/>
          <w:szCs w:val="28"/>
        </w:rPr>
        <w:t>20</w:t>
      </w:r>
      <w:r w:rsidR="00AB20B1" w:rsidRPr="00CD386F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3</w:t>
      </w:r>
      <w:r w:rsidR="00AB20B1" w:rsidRPr="00CD386F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2</w:t>
      </w:r>
      <w:r w:rsidR="00AB20B1" w:rsidRPr="00CD386F">
        <w:rPr>
          <w:rFonts w:ascii="仿宋_GB2312" w:eastAsia="仿宋_GB2312" w:hint="eastAsia"/>
          <w:sz w:val="28"/>
          <w:szCs w:val="28"/>
        </w:rPr>
        <w:t>日印发</w:t>
      </w:r>
    </w:p>
    <w:sectPr w:rsidR="00324E27" w:rsidSect="007647F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CCB" w:rsidRDefault="00704CCB" w:rsidP="008722B9">
      <w:r>
        <w:separator/>
      </w:r>
    </w:p>
  </w:endnote>
  <w:endnote w:type="continuationSeparator" w:id="0">
    <w:p w:rsidR="00704CCB" w:rsidRDefault="00704CCB" w:rsidP="0087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CCB" w:rsidRDefault="00704CCB" w:rsidP="008722B9">
      <w:r>
        <w:separator/>
      </w:r>
    </w:p>
  </w:footnote>
  <w:footnote w:type="continuationSeparator" w:id="0">
    <w:p w:rsidR="00704CCB" w:rsidRDefault="00704CCB" w:rsidP="00872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qo9O7aXdKrH2xq09MABN7tpPyUk=" w:salt="sRbNgn9MfY/DYwcvvfeMG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D3"/>
    <w:rsid w:val="00072766"/>
    <w:rsid w:val="000D0C3D"/>
    <w:rsid w:val="000F7904"/>
    <w:rsid w:val="00152828"/>
    <w:rsid w:val="00163E55"/>
    <w:rsid w:val="0021013C"/>
    <w:rsid w:val="0026547D"/>
    <w:rsid w:val="002756A5"/>
    <w:rsid w:val="002E7451"/>
    <w:rsid w:val="00324E27"/>
    <w:rsid w:val="00393CB1"/>
    <w:rsid w:val="003E0A05"/>
    <w:rsid w:val="00403D9D"/>
    <w:rsid w:val="00461DD0"/>
    <w:rsid w:val="004D27FE"/>
    <w:rsid w:val="00567F64"/>
    <w:rsid w:val="00681D66"/>
    <w:rsid w:val="006B1697"/>
    <w:rsid w:val="006B5D67"/>
    <w:rsid w:val="00704CCB"/>
    <w:rsid w:val="007647F5"/>
    <w:rsid w:val="007B6491"/>
    <w:rsid w:val="007B7781"/>
    <w:rsid w:val="00856BE1"/>
    <w:rsid w:val="008722B9"/>
    <w:rsid w:val="00882038"/>
    <w:rsid w:val="00897D1A"/>
    <w:rsid w:val="008B43DF"/>
    <w:rsid w:val="00910EA8"/>
    <w:rsid w:val="00946968"/>
    <w:rsid w:val="009D1CCE"/>
    <w:rsid w:val="00A62E11"/>
    <w:rsid w:val="00A922D3"/>
    <w:rsid w:val="00AB20B1"/>
    <w:rsid w:val="00BB3F19"/>
    <w:rsid w:val="00BF3F6C"/>
    <w:rsid w:val="00C82479"/>
    <w:rsid w:val="00CA007A"/>
    <w:rsid w:val="00D10B84"/>
    <w:rsid w:val="00D14BBD"/>
    <w:rsid w:val="00D34F76"/>
    <w:rsid w:val="00D42F54"/>
    <w:rsid w:val="00DB2E4F"/>
    <w:rsid w:val="00E76271"/>
    <w:rsid w:val="00EE2CE8"/>
    <w:rsid w:val="00F8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B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117A8-9176-4A53-ABBF-FF600021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108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����</cp:lastModifiedBy>
  <cp:revision>25</cp:revision>
  <dcterms:created xsi:type="dcterms:W3CDTF">2019-05-09T02:43:00Z</dcterms:created>
  <dcterms:modified xsi:type="dcterms:W3CDTF">2020-03-03T08:55:00Z</dcterms:modified>
</cp:coreProperties>
</file>