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B3" w:rsidRDefault="006528B3" w:rsidP="00085E20">
      <w:pPr>
        <w:spacing w:line="560" w:lineRule="exact"/>
        <w:rPr>
          <w:rFonts w:ascii="仿宋_GB2312" w:eastAsia="仿宋_GB2312" w:hAnsi="仿宋_GB2312" w:cs="Times New Roman"/>
          <w:sz w:val="32"/>
          <w:szCs w:val="32"/>
        </w:rPr>
      </w:pPr>
    </w:p>
    <w:p w:rsidR="006528B3" w:rsidRDefault="006528B3" w:rsidP="00BB5568">
      <w:pPr>
        <w:spacing w:line="560" w:lineRule="exact"/>
        <w:ind w:firstLineChars="1800" w:firstLine="31680"/>
        <w:jc w:val="left"/>
        <w:rPr>
          <w:rFonts w:ascii="仿宋_GB2312" w:eastAsia="仿宋_GB2312" w:hAnsi="仿宋_GB2312" w:cs="Times New Roman"/>
          <w:sz w:val="32"/>
          <w:szCs w:val="32"/>
        </w:rPr>
      </w:pPr>
    </w:p>
    <w:p w:rsidR="006528B3" w:rsidRDefault="006528B3" w:rsidP="00BB5568">
      <w:pPr>
        <w:spacing w:line="560" w:lineRule="exact"/>
        <w:ind w:firstLineChars="1800" w:firstLine="31680"/>
        <w:jc w:val="left"/>
        <w:rPr>
          <w:rFonts w:ascii="仿宋_GB2312" w:eastAsia="仿宋_GB2312" w:hAnsi="仿宋_GB2312" w:cs="Times New Roman"/>
          <w:sz w:val="32"/>
          <w:szCs w:val="32"/>
        </w:rPr>
      </w:pPr>
    </w:p>
    <w:p w:rsidR="006528B3" w:rsidRPr="00085E20" w:rsidRDefault="006528B3" w:rsidP="00085E20">
      <w:pPr>
        <w:pStyle w:val="BodyTextFirstIndent2"/>
        <w:spacing w:line="560" w:lineRule="exact"/>
        <w:rPr>
          <w:rFonts w:cs="Times New Roman"/>
        </w:rPr>
      </w:pPr>
    </w:p>
    <w:p w:rsidR="006528B3" w:rsidRDefault="006528B3" w:rsidP="00BB5568">
      <w:pPr>
        <w:spacing w:line="560" w:lineRule="exact"/>
        <w:ind w:firstLineChars="18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是否同意公开：（是）</w:t>
      </w:r>
    </w:p>
    <w:p w:rsidR="006528B3" w:rsidRDefault="006528B3" w:rsidP="00BB5568">
      <w:pPr>
        <w:spacing w:line="560" w:lineRule="exact"/>
        <w:ind w:firstLineChars="205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办理结果：（</w:t>
      </w:r>
      <w:r>
        <w:rPr>
          <w:rFonts w:ascii="仿宋_GB2312" w:eastAsia="仿宋_GB2312" w:hAnsi="仿宋_GB2312" w:cs="仿宋_GB2312"/>
          <w:sz w:val="32"/>
          <w:szCs w:val="32"/>
        </w:rPr>
        <w:t>C</w:t>
      </w:r>
      <w:r>
        <w:rPr>
          <w:rFonts w:ascii="仿宋_GB2312" w:eastAsia="仿宋_GB2312" w:hAnsi="仿宋_GB2312" w:cs="仿宋_GB2312" w:hint="eastAsia"/>
          <w:sz w:val="32"/>
          <w:szCs w:val="32"/>
        </w:rPr>
        <w:t>）</w:t>
      </w:r>
    </w:p>
    <w:p w:rsidR="006528B3" w:rsidRDefault="006528B3" w:rsidP="00BB5568">
      <w:pPr>
        <w:spacing w:line="560" w:lineRule="exact"/>
        <w:ind w:firstLineChars="15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邢医保建议字〔</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号</w:t>
      </w:r>
    </w:p>
    <w:p w:rsidR="006528B3" w:rsidRDefault="006528B3">
      <w:pPr>
        <w:spacing w:line="560" w:lineRule="exact"/>
        <w:rPr>
          <w:rFonts w:ascii="仿宋_GB2312" w:eastAsia="仿宋_GB2312" w:hAnsi="仿宋_GB2312" w:cs="Times New Roman"/>
          <w:sz w:val="32"/>
          <w:szCs w:val="32"/>
        </w:rPr>
      </w:pPr>
    </w:p>
    <w:p w:rsidR="006528B3" w:rsidRPr="00085E20" w:rsidRDefault="006528B3">
      <w:pPr>
        <w:spacing w:line="560" w:lineRule="exact"/>
        <w:jc w:val="center"/>
        <w:rPr>
          <w:rFonts w:ascii="方正小标宋简体" w:eastAsia="方正小标宋简体" w:hAnsi="方正小标宋_GBK" w:cs="Times New Roman"/>
          <w:b/>
          <w:bCs/>
          <w:sz w:val="44"/>
          <w:szCs w:val="44"/>
        </w:rPr>
      </w:pPr>
      <w:r w:rsidRPr="00085E20">
        <w:rPr>
          <w:rFonts w:ascii="方正小标宋简体" w:eastAsia="方正小标宋简体" w:hAnsi="方正小标宋_GBK" w:cs="方正小标宋简体" w:hint="eastAsia"/>
          <w:b/>
          <w:bCs/>
          <w:sz w:val="44"/>
          <w:szCs w:val="44"/>
        </w:rPr>
        <w:t>对邢台市第十</w:t>
      </w:r>
      <w:r>
        <w:rPr>
          <w:rFonts w:ascii="方正小标宋简体" w:eastAsia="方正小标宋简体" w:hAnsi="方正小标宋_GBK" w:cs="方正小标宋简体" w:hint="eastAsia"/>
          <w:b/>
          <w:bCs/>
          <w:sz w:val="44"/>
          <w:szCs w:val="44"/>
        </w:rPr>
        <w:t>六</w:t>
      </w:r>
      <w:r w:rsidRPr="00085E20">
        <w:rPr>
          <w:rFonts w:ascii="方正小标宋简体" w:eastAsia="方正小标宋简体" w:hAnsi="方正小标宋_GBK" w:cs="方正小标宋简体" w:hint="eastAsia"/>
          <w:b/>
          <w:bCs/>
          <w:sz w:val="44"/>
          <w:szCs w:val="44"/>
        </w:rPr>
        <w:t>届人民代表大会</w:t>
      </w:r>
    </w:p>
    <w:p w:rsidR="006528B3" w:rsidRPr="00085E20" w:rsidRDefault="006528B3">
      <w:pPr>
        <w:spacing w:line="560" w:lineRule="exact"/>
        <w:jc w:val="center"/>
        <w:rPr>
          <w:rFonts w:ascii="方正小标宋简体" w:eastAsia="方正小标宋简体" w:hAnsi="方正小标宋_GBK" w:cs="Times New Roman"/>
          <w:b/>
          <w:bCs/>
          <w:sz w:val="44"/>
          <w:szCs w:val="44"/>
        </w:rPr>
      </w:pPr>
      <w:r w:rsidRPr="00085E20">
        <w:rPr>
          <w:rFonts w:ascii="方正小标宋简体" w:eastAsia="方正小标宋简体" w:hAnsi="方正小标宋_GBK" w:cs="方正小标宋简体" w:hint="eastAsia"/>
          <w:b/>
          <w:bCs/>
          <w:sz w:val="44"/>
          <w:szCs w:val="44"/>
        </w:rPr>
        <w:t>第</w:t>
      </w:r>
      <w:r>
        <w:rPr>
          <w:rFonts w:ascii="方正小标宋简体" w:eastAsia="方正小标宋简体" w:hAnsi="方正小标宋_GBK" w:cs="方正小标宋简体" w:hint="eastAsia"/>
          <w:b/>
          <w:bCs/>
          <w:sz w:val="44"/>
          <w:szCs w:val="44"/>
        </w:rPr>
        <w:t>一</w:t>
      </w:r>
      <w:r w:rsidRPr="00085E20">
        <w:rPr>
          <w:rFonts w:ascii="方正小标宋简体" w:eastAsia="方正小标宋简体" w:hAnsi="方正小标宋_GBK" w:cs="方正小标宋简体" w:hint="eastAsia"/>
          <w:b/>
          <w:bCs/>
          <w:sz w:val="44"/>
          <w:szCs w:val="44"/>
        </w:rPr>
        <w:t>次会议第</w:t>
      </w:r>
      <w:r>
        <w:rPr>
          <w:rFonts w:ascii="方正小标宋简体" w:eastAsia="方正小标宋简体" w:hAnsi="方正小标宋简体" w:cs="方正小标宋简体"/>
          <w:b/>
          <w:bCs/>
          <w:sz w:val="44"/>
          <w:szCs w:val="44"/>
        </w:rPr>
        <w:t>117</w:t>
      </w:r>
      <w:r w:rsidRPr="00085E20">
        <w:rPr>
          <w:rFonts w:ascii="方正小标宋简体" w:eastAsia="方正小标宋简体" w:hAnsi="方正小标宋_GBK" w:cs="方正小标宋简体" w:hint="eastAsia"/>
          <w:b/>
          <w:bCs/>
          <w:sz w:val="44"/>
          <w:szCs w:val="44"/>
        </w:rPr>
        <w:t>号建议的答复</w:t>
      </w:r>
    </w:p>
    <w:p w:rsidR="006528B3" w:rsidRDefault="006528B3">
      <w:pPr>
        <w:spacing w:line="560" w:lineRule="exact"/>
        <w:jc w:val="left"/>
        <w:rPr>
          <w:rFonts w:ascii="方正小标宋简体" w:eastAsia="方正小标宋简体" w:hAnsi="仿宋_GB2312" w:cs="Times New Roman"/>
          <w:sz w:val="44"/>
          <w:szCs w:val="44"/>
        </w:rPr>
      </w:pPr>
    </w:p>
    <w:p w:rsidR="006528B3" w:rsidRPr="0088025C" w:rsidRDefault="006528B3" w:rsidP="002E55F7">
      <w:pPr>
        <w:spacing w:line="600" w:lineRule="exact"/>
        <w:rPr>
          <w:rFonts w:ascii="仿宋" w:eastAsia="仿宋" w:hAnsi="仿宋" w:cs="Times New Roman"/>
          <w:sz w:val="32"/>
          <w:szCs w:val="32"/>
        </w:rPr>
      </w:pPr>
      <w:r w:rsidRPr="0088025C">
        <w:rPr>
          <w:rFonts w:ascii="仿宋" w:eastAsia="仿宋" w:hAnsi="仿宋" w:cs="仿宋" w:hint="eastAsia"/>
          <w:sz w:val="32"/>
          <w:szCs w:val="32"/>
        </w:rPr>
        <w:t>郭庆波代表：</w:t>
      </w:r>
    </w:p>
    <w:p w:rsidR="006528B3" w:rsidRPr="0088025C" w:rsidRDefault="006528B3" w:rsidP="002E55F7">
      <w:pPr>
        <w:spacing w:line="600" w:lineRule="exact"/>
        <w:rPr>
          <w:rFonts w:ascii="仿宋" w:eastAsia="仿宋" w:hAnsi="仿宋" w:cs="Times New Roman"/>
          <w:sz w:val="32"/>
          <w:szCs w:val="32"/>
        </w:rPr>
      </w:pPr>
      <w:r w:rsidRPr="0088025C">
        <w:rPr>
          <w:rFonts w:ascii="仿宋" w:eastAsia="仿宋" w:hAnsi="仿宋" w:cs="仿宋"/>
          <w:sz w:val="32"/>
          <w:szCs w:val="32"/>
        </w:rPr>
        <w:t xml:space="preserve">   </w:t>
      </w:r>
      <w:r>
        <w:rPr>
          <w:rFonts w:ascii="仿宋" w:eastAsia="仿宋" w:hAnsi="仿宋" w:cs="仿宋"/>
          <w:sz w:val="32"/>
          <w:szCs w:val="32"/>
        </w:rPr>
        <w:t xml:space="preserve"> </w:t>
      </w:r>
      <w:r w:rsidRPr="0088025C">
        <w:rPr>
          <w:rFonts w:ascii="仿宋" w:eastAsia="仿宋" w:hAnsi="仿宋" w:cs="仿宋" w:hint="eastAsia"/>
          <w:sz w:val="32"/>
          <w:szCs w:val="32"/>
        </w:rPr>
        <w:t>您提出的</w:t>
      </w:r>
      <w:r>
        <w:rPr>
          <w:rFonts w:ascii="仿宋" w:eastAsia="仿宋" w:hAnsi="仿宋" w:cs="仿宋" w:hint="eastAsia"/>
          <w:sz w:val="32"/>
          <w:szCs w:val="32"/>
        </w:rPr>
        <w:t>“关于</w:t>
      </w:r>
      <w:r w:rsidRPr="0088025C">
        <w:rPr>
          <w:rFonts w:ascii="仿宋" w:eastAsia="仿宋" w:hAnsi="仿宋" w:cs="仿宋" w:hint="eastAsia"/>
          <w:sz w:val="32"/>
          <w:szCs w:val="32"/>
        </w:rPr>
        <w:t>提高中医诊疗项目收费标准</w:t>
      </w:r>
      <w:r>
        <w:rPr>
          <w:rFonts w:ascii="仿宋" w:eastAsia="仿宋" w:hAnsi="仿宋" w:cs="仿宋" w:hint="eastAsia"/>
          <w:sz w:val="32"/>
          <w:szCs w:val="32"/>
        </w:rPr>
        <w:t>，促进中医药事业发展的建议”</w:t>
      </w:r>
      <w:r w:rsidRPr="0088025C">
        <w:rPr>
          <w:rFonts w:ascii="仿宋" w:eastAsia="仿宋" w:hAnsi="仿宋" w:cs="仿宋" w:hint="eastAsia"/>
          <w:sz w:val="32"/>
          <w:szCs w:val="32"/>
        </w:rPr>
        <w:t>收悉，</w:t>
      </w:r>
      <w:r>
        <w:rPr>
          <w:rFonts w:ascii="仿宋" w:eastAsia="仿宋" w:hAnsi="仿宋" w:cs="仿宋" w:hint="eastAsia"/>
          <w:sz w:val="32"/>
          <w:szCs w:val="32"/>
        </w:rPr>
        <w:t>经商市卫健委，</w:t>
      </w:r>
      <w:r w:rsidRPr="0088025C">
        <w:rPr>
          <w:rFonts w:ascii="仿宋" w:eastAsia="仿宋" w:hAnsi="仿宋" w:cs="仿宋" w:hint="eastAsia"/>
          <w:sz w:val="32"/>
          <w:szCs w:val="32"/>
        </w:rPr>
        <w:t>现答复如下：</w:t>
      </w:r>
    </w:p>
    <w:p w:rsidR="006528B3" w:rsidRPr="0088025C" w:rsidRDefault="006528B3" w:rsidP="002E55F7">
      <w:pPr>
        <w:spacing w:line="600" w:lineRule="exact"/>
        <w:rPr>
          <w:rFonts w:ascii="仿宋" w:eastAsia="仿宋" w:hAnsi="仿宋" w:cs="Times New Roman"/>
          <w:sz w:val="32"/>
          <w:szCs w:val="32"/>
        </w:rPr>
      </w:pPr>
      <w:r w:rsidRPr="0088025C">
        <w:rPr>
          <w:rFonts w:ascii="仿宋" w:eastAsia="仿宋" w:hAnsi="仿宋" w:cs="仿宋"/>
          <w:sz w:val="32"/>
          <w:szCs w:val="32"/>
        </w:rPr>
        <w:t xml:space="preserve">   </w:t>
      </w:r>
      <w:r>
        <w:rPr>
          <w:rFonts w:ascii="仿宋" w:eastAsia="仿宋" w:hAnsi="仿宋" w:cs="仿宋"/>
          <w:sz w:val="32"/>
          <w:szCs w:val="32"/>
        </w:rPr>
        <w:t xml:space="preserve"> </w:t>
      </w:r>
      <w:r w:rsidRPr="0088025C">
        <w:rPr>
          <w:rFonts w:ascii="仿宋" w:eastAsia="仿宋" w:hAnsi="仿宋" w:cs="仿宋" w:hint="eastAsia"/>
          <w:sz w:val="32"/>
          <w:szCs w:val="32"/>
        </w:rPr>
        <w:t>近年来</w:t>
      </w:r>
      <w:r>
        <w:rPr>
          <w:rFonts w:ascii="仿宋" w:eastAsia="仿宋" w:hAnsi="仿宋" w:cs="仿宋" w:hint="eastAsia"/>
          <w:sz w:val="32"/>
          <w:szCs w:val="32"/>
        </w:rPr>
        <w:t>，按照省医疗保障局的统一部署，在市委市政府的正确领导下，我局在</w:t>
      </w:r>
      <w:r w:rsidRPr="0088025C">
        <w:rPr>
          <w:rFonts w:ascii="仿宋" w:eastAsia="仿宋" w:hAnsi="仿宋" w:cs="仿宋" w:hint="eastAsia"/>
          <w:sz w:val="32"/>
          <w:szCs w:val="32"/>
        </w:rPr>
        <w:t>医药卫生体制改革中努力发挥职能作用，始终以人民健康为中心，通过动态调整医疗服务价格，支持医疗技术进步，</w:t>
      </w:r>
      <w:r>
        <w:rPr>
          <w:rFonts w:ascii="仿宋" w:eastAsia="仿宋" w:hAnsi="仿宋" w:cs="仿宋" w:hint="eastAsia"/>
          <w:sz w:val="32"/>
          <w:szCs w:val="32"/>
        </w:rPr>
        <w:t>支持</w:t>
      </w:r>
      <w:r w:rsidRPr="0088025C">
        <w:rPr>
          <w:rFonts w:ascii="仿宋" w:eastAsia="仿宋" w:hAnsi="仿宋" w:cs="仿宋" w:hint="eastAsia"/>
          <w:sz w:val="32"/>
          <w:szCs w:val="32"/>
        </w:rPr>
        <w:t>体现技</w:t>
      </w:r>
      <w:r>
        <w:rPr>
          <w:rFonts w:ascii="仿宋" w:eastAsia="仿宋" w:hAnsi="仿宋" w:cs="仿宋" w:hint="eastAsia"/>
          <w:sz w:val="32"/>
          <w:szCs w:val="32"/>
        </w:rPr>
        <w:t>术劳务价值，支持为人民群众提供更有价值、更高效率的医疗服务。在制定调整医疗服务价格时坚持中西医并重的原则，在政策允许的范围内适时制定和提高</w:t>
      </w:r>
      <w:r w:rsidRPr="0088025C">
        <w:rPr>
          <w:rFonts w:ascii="仿宋" w:eastAsia="仿宋" w:hAnsi="仿宋" w:cs="仿宋" w:hint="eastAsia"/>
          <w:sz w:val="32"/>
          <w:szCs w:val="32"/>
        </w:rPr>
        <w:t>中医</w:t>
      </w:r>
      <w:r>
        <w:rPr>
          <w:rFonts w:ascii="仿宋" w:eastAsia="仿宋" w:hAnsi="仿宋" w:cs="仿宋" w:hint="eastAsia"/>
          <w:sz w:val="32"/>
          <w:szCs w:val="32"/>
        </w:rPr>
        <w:t>类项目价格</w:t>
      </w:r>
      <w:r w:rsidRPr="0088025C">
        <w:rPr>
          <w:rFonts w:ascii="仿宋" w:eastAsia="仿宋" w:hAnsi="仿宋" w:cs="仿宋" w:hint="eastAsia"/>
          <w:sz w:val="32"/>
          <w:szCs w:val="32"/>
        </w:rPr>
        <w:t>，促进我市中医药事业的发展。</w:t>
      </w:r>
    </w:p>
    <w:p w:rsidR="006528B3" w:rsidRPr="0088025C" w:rsidRDefault="006528B3" w:rsidP="002E55F7">
      <w:pPr>
        <w:spacing w:line="600" w:lineRule="exact"/>
        <w:rPr>
          <w:rFonts w:ascii="黑体" w:eastAsia="黑体" w:hAnsi="黑体" w:cs="Times New Roman"/>
          <w:sz w:val="32"/>
          <w:szCs w:val="32"/>
        </w:rPr>
      </w:pPr>
      <w:r w:rsidRPr="0088025C">
        <w:rPr>
          <w:rFonts w:ascii="仿宋" w:eastAsia="仿宋" w:hAnsi="仿宋" w:cs="仿宋"/>
          <w:sz w:val="32"/>
          <w:szCs w:val="32"/>
        </w:rPr>
        <w:t xml:space="preserve">   </w:t>
      </w:r>
      <w:r>
        <w:rPr>
          <w:rFonts w:ascii="仿宋" w:eastAsia="仿宋" w:hAnsi="仿宋" w:cs="仿宋"/>
          <w:sz w:val="32"/>
          <w:szCs w:val="32"/>
        </w:rPr>
        <w:t xml:space="preserve">  </w:t>
      </w:r>
      <w:r w:rsidRPr="0088025C">
        <w:rPr>
          <w:rFonts w:ascii="黑体" w:eastAsia="黑体" w:hAnsi="黑体" w:cs="黑体" w:hint="eastAsia"/>
          <w:sz w:val="32"/>
          <w:szCs w:val="32"/>
        </w:rPr>
        <w:t>一、关于医疗服务价格管理权限</w:t>
      </w:r>
    </w:p>
    <w:p w:rsidR="006528B3" w:rsidRPr="0088025C" w:rsidRDefault="006528B3" w:rsidP="002E55F7">
      <w:pPr>
        <w:spacing w:line="600" w:lineRule="exact"/>
        <w:rPr>
          <w:rFonts w:ascii="仿宋" w:eastAsia="仿宋" w:hAnsi="仿宋" w:cs="Times New Roman"/>
          <w:sz w:val="32"/>
          <w:szCs w:val="32"/>
        </w:rPr>
      </w:pPr>
      <w:r w:rsidRPr="0088025C">
        <w:rPr>
          <w:rFonts w:ascii="仿宋" w:eastAsia="仿宋" w:hAnsi="仿宋" w:cs="仿宋"/>
          <w:sz w:val="32"/>
          <w:szCs w:val="32"/>
        </w:rPr>
        <w:t xml:space="preserve">    </w:t>
      </w:r>
      <w:r>
        <w:rPr>
          <w:rFonts w:ascii="仿宋" w:eastAsia="仿宋" w:hAnsi="仿宋" w:cs="仿宋"/>
          <w:sz w:val="32"/>
          <w:szCs w:val="32"/>
        </w:rPr>
        <w:t xml:space="preserve"> </w:t>
      </w:r>
      <w:r w:rsidRPr="0088025C">
        <w:rPr>
          <w:rFonts w:ascii="仿宋" w:eastAsia="仿宋" w:hAnsi="仿宋" w:cs="仿宋"/>
          <w:sz w:val="32"/>
          <w:szCs w:val="32"/>
        </w:rPr>
        <w:t>2016</w:t>
      </w:r>
      <w:r w:rsidRPr="0088025C">
        <w:rPr>
          <w:rFonts w:ascii="仿宋" w:eastAsia="仿宋" w:hAnsi="仿宋" w:cs="仿宋" w:hint="eastAsia"/>
          <w:sz w:val="32"/>
          <w:szCs w:val="32"/>
        </w:rPr>
        <w:t>年，省印发了《关于推进医疗服务价格改革的实施意见》（冀价医〔</w:t>
      </w:r>
      <w:r w:rsidRPr="0088025C">
        <w:rPr>
          <w:rFonts w:ascii="仿宋" w:eastAsia="仿宋" w:hAnsi="仿宋" w:cs="仿宋"/>
          <w:sz w:val="32"/>
          <w:szCs w:val="32"/>
        </w:rPr>
        <w:t>2016</w:t>
      </w:r>
      <w:r w:rsidRPr="0088025C">
        <w:rPr>
          <w:rFonts w:ascii="仿宋" w:eastAsia="仿宋" w:hAnsi="仿宋" w:cs="仿宋" w:hint="eastAsia"/>
          <w:sz w:val="32"/>
          <w:szCs w:val="32"/>
        </w:rPr>
        <w:t>〕</w:t>
      </w:r>
      <w:r w:rsidRPr="0088025C">
        <w:rPr>
          <w:rFonts w:ascii="仿宋" w:eastAsia="仿宋" w:hAnsi="仿宋" w:cs="仿宋"/>
          <w:sz w:val="32"/>
          <w:szCs w:val="32"/>
        </w:rPr>
        <w:t>211</w:t>
      </w:r>
      <w:r w:rsidRPr="0088025C">
        <w:rPr>
          <w:rFonts w:ascii="仿宋" w:eastAsia="仿宋" w:hAnsi="仿宋" w:cs="仿宋" w:hint="eastAsia"/>
          <w:sz w:val="32"/>
          <w:szCs w:val="32"/>
        </w:rPr>
        <w:t>号），明确了价格管理权限，省价格部门会同省卫生计生、人力资源社会保障部门负责省、市级公立医疗机构医疗服务价格管理；授权各市（含定州、辛集市）</w:t>
      </w:r>
      <w:r>
        <w:rPr>
          <w:rFonts w:ascii="仿宋" w:eastAsia="仿宋" w:hAnsi="仿宋" w:cs="仿宋" w:hint="eastAsia"/>
          <w:sz w:val="32"/>
          <w:szCs w:val="32"/>
        </w:rPr>
        <w:t>、</w:t>
      </w:r>
      <w:r w:rsidRPr="0088025C">
        <w:rPr>
          <w:rFonts w:ascii="仿宋" w:eastAsia="仿宋" w:hAnsi="仿宋" w:cs="仿宋" w:hint="eastAsia"/>
          <w:sz w:val="32"/>
          <w:szCs w:val="32"/>
        </w:rPr>
        <w:t>雄安新区价格部门会同同级卫生计生、人力资源社会保障部门负责县级公立医疗机构和城市基层医疗卫生机构医疗服务价格管理；授权县级价格部门会同同级卫生计生、人力资源社会保障部门负责县级（不含）以下公立医疗机构和基层医疗卫生机构医疗服务价格管理；需要说明的是，原来医疗服务价格由省物价局、卫计委和人社厅三个部门管理，</w:t>
      </w:r>
      <w:r w:rsidRPr="0088025C">
        <w:rPr>
          <w:rFonts w:ascii="仿宋" w:eastAsia="仿宋" w:hAnsi="仿宋" w:cs="仿宋"/>
          <w:sz w:val="32"/>
          <w:szCs w:val="32"/>
        </w:rPr>
        <w:t>2018</w:t>
      </w:r>
      <w:r w:rsidRPr="0088025C">
        <w:rPr>
          <w:rFonts w:ascii="仿宋" w:eastAsia="仿宋" w:hAnsi="仿宋" w:cs="仿宋" w:hint="eastAsia"/>
          <w:sz w:val="32"/>
          <w:szCs w:val="32"/>
        </w:rPr>
        <w:t>年</w:t>
      </w:r>
      <w:r w:rsidRPr="0088025C">
        <w:rPr>
          <w:rFonts w:ascii="仿宋" w:eastAsia="仿宋" w:hAnsi="仿宋" w:cs="仿宋"/>
          <w:sz w:val="32"/>
          <w:szCs w:val="32"/>
        </w:rPr>
        <w:t>11</w:t>
      </w:r>
      <w:r w:rsidRPr="0088025C">
        <w:rPr>
          <w:rFonts w:ascii="仿宋" w:eastAsia="仿宋" w:hAnsi="仿宋" w:cs="仿宋" w:hint="eastAsia"/>
          <w:sz w:val="32"/>
          <w:szCs w:val="32"/>
        </w:rPr>
        <w:t>月职能统一划到医保局</w:t>
      </w:r>
      <w:r>
        <w:rPr>
          <w:rFonts w:ascii="仿宋" w:eastAsia="仿宋" w:hAnsi="仿宋" w:cs="仿宋" w:hint="eastAsia"/>
          <w:sz w:val="32"/>
          <w:szCs w:val="32"/>
        </w:rPr>
        <w:t>，由医疗保障局会同卫健部门管理。</w:t>
      </w:r>
    </w:p>
    <w:p w:rsidR="006528B3" w:rsidRPr="0088025C" w:rsidRDefault="006528B3" w:rsidP="002E55F7">
      <w:pPr>
        <w:spacing w:line="600" w:lineRule="exact"/>
        <w:rPr>
          <w:rFonts w:ascii="黑体" w:eastAsia="黑体" w:hAnsi="黑体" w:cs="Times New Roman"/>
          <w:sz w:val="32"/>
          <w:szCs w:val="32"/>
        </w:rPr>
      </w:pPr>
      <w:r w:rsidRPr="0088025C">
        <w:rPr>
          <w:rFonts w:ascii="仿宋" w:eastAsia="仿宋" w:hAnsi="仿宋" w:cs="仿宋"/>
          <w:sz w:val="32"/>
          <w:szCs w:val="32"/>
        </w:rPr>
        <w:t xml:space="preserve">    </w:t>
      </w:r>
      <w:r w:rsidRPr="0088025C">
        <w:rPr>
          <w:rFonts w:ascii="黑体" w:eastAsia="黑体" w:hAnsi="黑体" w:cs="黑体" w:hint="eastAsia"/>
          <w:sz w:val="32"/>
          <w:szCs w:val="32"/>
        </w:rPr>
        <w:t>二、医疗服务定价原则和方法</w:t>
      </w:r>
    </w:p>
    <w:p w:rsidR="006528B3" w:rsidRPr="0088025C" w:rsidRDefault="006528B3" w:rsidP="002E55F7">
      <w:pPr>
        <w:spacing w:line="600" w:lineRule="exact"/>
        <w:rPr>
          <w:rFonts w:ascii="仿宋" w:eastAsia="仿宋" w:hAnsi="仿宋" w:cs="Times New Roman"/>
          <w:sz w:val="32"/>
          <w:szCs w:val="32"/>
        </w:rPr>
      </w:pPr>
      <w:r w:rsidRPr="0088025C">
        <w:rPr>
          <w:rFonts w:ascii="仿宋" w:eastAsia="仿宋" w:hAnsi="仿宋" w:cs="仿宋"/>
          <w:sz w:val="32"/>
          <w:szCs w:val="32"/>
        </w:rPr>
        <w:t xml:space="preserve">    </w:t>
      </w:r>
      <w:r w:rsidRPr="0088025C">
        <w:rPr>
          <w:rFonts w:ascii="仿宋" w:eastAsia="仿宋" w:hAnsi="仿宋" w:cs="仿宋" w:hint="eastAsia"/>
          <w:sz w:val="32"/>
          <w:szCs w:val="32"/>
        </w:rPr>
        <w:t>我省医疗服务价格定价原则：根据国家发改委、卫生部和人力资源社会保障部印发《关于印发改革药品和医疗服务价格形成机制的意见的通知》（发改价格〔</w:t>
      </w:r>
      <w:r w:rsidRPr="0088025C">
        <w:rPr>
          <w:rFonts w:ascii="仿宋" w:eastAsia="仿宋" w:hAnsi="仿宋" w:cs="仿宋"/>
          <w:sz w:val="32"/>
          <w:szCs w:val="32"/>
        </w:rPr>
        <w:t>2009</w:t>
      </w:r>
      <w:r w:rsidRPr="0088025C">
        <w:rPr>
          <w:rFonts w:ascii="仿宋" w:eastAsia="仿宋" w:hAnsi="仿宋" w:cs="仿宋" w:hint="eastAsia"/>
          <w:sz w:val="32"/>
          <w:szCs w:val="32"/>
        </w:rPr>
        <w:t>〕</w:t>
      </w:r>
      <w:r w:rsidRPr="0088025C">
        <w:rPr>
          <w:rFonts w:ascii="仿宋" w:eastAsia="仿宋" w:hAnsi="仿宋" w:cs="仿宋"/>
          <w:sz w:val="32"/>
          <w:szCs w:val="32"/>
        </w:rPr>
        <w:t>2844</w:t>
      </w:r>
      <w:r w:rsidRPr="0088025C">
        <w:rPr>
          <w:rFonts w:ascii="仿宋" w:eastAsia="仿宋" w:hAnsi="仿宋" w:cs="仿宋" w:hint="eastAsia"/>
          <w:sz w:val="32"/>
          <w:szCs w:val="32"/>
        </w:rPr>
        <w:t>号）要求，基本医疗服务价格要按照“合理补偿成本、兼顾群众和基本医疗保障承受能力”的原则核定；我省医疗价格定价方法：医疗服务价格实行分级定价，根据医疗机构等级、医师级别和市场需求等因素，对医疗服务制定不同的指导价格。定价程序包括价格成本调</w:t>
      </w:r>
      <w:r>
        <w:rPr>
          <w:rFonts w:ascii="仿宋" w:eastAsia="仿宋" w:hAnsi="仿宋" w:cs="仿宋" w:hint="eastAsia"/>
          <w:sz w:val="32"/>
          <w:szCs w:val="32"/>
        </w:rPr>
        <w:t>查</w:t>
      </w:r>
      <w:r w:rsidRPr="0088025C">
        <w:rPr>
          <w:rFonts w:ascii="仿宋" w:eastAsia="仿宋" w:hAnsi="仿宋" w:cs="仿宋" w:hint="eastAsia"/>
          <w:sz w:val="32"/>
          <w:szCs w:val="32"/>
        </w:rPr>
        <w:t>、</w:t>
      </w:r>
      <w:r>
        <w:rPr>
          <w:rFonts w:ascii="仿宋" w:eastAsia="仿宋" w:hAnsi="仿宋" w:cs="仿宋" w:hint="eastAsia"/>
          <w:sz w:val="32"/>
          <w:szCs w:val="32"/>
        </w:rPr>
        <w:t>专家</w:t>
      </w:r>
      <w:r w:rsidRPr="0088025C">
        <w:rPr>
          <w:rFonts w:ascii="仿宋" w:eastAsia="仿宋" w:hAnsi="仿宋" w:cs="仿宋" w:hint="eastAsia"/>
          <w:sz w:val="32"/>
          <w:szCs w:val="32"/>
        </w:rPr>
        <w:t>论证、风险评估、听取意见、集体审议等环节。需要指出的是，省负责价格管理权限、定价规则、定价方法和定价程序的制定，市县按照规则和程序制定具体的医疗服务价格。</w:t>
      </w:r>
    </w:p>
    <w:p w:rsidR="006528B3" w:rsidRPr="0088025C" w:rsidRDefault="006528B3" w:rsidP="002E55F7">
      <w:pPr>
        <w:spacing w:line="600" w:lineRule="exact"/>
        <w:rPr>
          <w:rFonts w:ascii="黑体" w:eastAsia="黑体" w:hAnsi="黑体" w:cs="Times New Roman"/>
          <w:sz w:val="32"/>
          <w:szCs w:val="32"/>
        </w:rPr>
      </w:pPr>
      <w:r w:rsidRPr="0088025C">
        <w:rPr>
          <w:rFonts w:ascii="仿宋" w:eastAsia="仿宋" w:hAnsi="仿宋" w:cs="仿宋"/>
          <w:sz w:val="32"/>
          <w:szCs w:val="32"/>
        </w:rPr>
        <w:t xml:space="preserve">    </w:t>
      </w:r>
      <w:r w:rsidRPr="0088025C">
        <w:rPr>
          <w:rFonts w:ascii="黑体" w:eastAsia="黑体" w:hAnsi="黑体" w:cs="黑体" w:hint="eastAsia"/>
          <w:sz w:val="32"/>
          <w:szCs w:val="32"/>
        </w:rPr>
        <w:t>三、近几年医疗服务价格调整情况</w:t>
      </w:r>
    </w:p>
    <w:p w:rsidR="006528B3" w:rsidRPr="0088025C" w:rsidRDefault="006528B3" w:rsidP="002E55F7">
      <w:pPr>
        <w:spacing w:line="600" w:lineRule="exact"/>
        <w:rPr>
          <w:rFonts w:ascii="仿宋" w:eastAsia="仿宋" w:hAnsi="仿宋" w:cs="Times New Roman"/>
          <w:sz w:val="32"/>
          <w:szCs w:val="32"/>
        </w:rPr>
      </w:pPr>
      <w:r w:rsidRPr="0088025C">
        <w:rPr>
          <w:rFonts w:ascii="仿宋" w:eastAsia="仿宋" w:hAnsi="仿宋" w:cs="仿宋"/>
          <w:sz w:val="32"/>
          <w:szCs w:val="32"/>
        </w:rPr>
        <w:t xml:space="preserve">    2018</w:t>
      </w:r>
      <w:r w:rsidRPr="0088025C">
        <w:rPr>
          <w:rFonts w:ascii="仿宋" w:eastAsia="仿宋" w:hAnsi="仿宋" w:cs="仿宋" w:hint="eastAsia"/>
          <w:sz w:val="32"/>
          <w:szCs w:val="32"/>
        </w:rPr>
        <w:t>年，我省分两批出台了</w:t>
      </w:r>
      <w:r w:rsidRPr="0088025C">
        <w:rPr>
          <w:rFonts w:ascii="仿宋" w:eastAsia="仿宋" w:hAnsi="仿宋" w:cs="仿宋"/>
          <w:sz w:val="32"/>
          <w:szCs w:val="32"/>
        </w:rPr>
        <w:t>125</w:t>
      </w:r>
      <w:r w:rsidRPr="0088025C">
        <w:rPr>
          <w:rFonts w:ascii="仿宋" w:eastAsia="仿宋" w:hAnsi="仿宋" w:cs="仿宋" w:hint="eastAsia"/>
          <w:sz w:val="32"/>
          <w:szCs w:val="32"/>
        </w:rPr>
        <w:t>项新增医疗服务项目，调整修订了</w:t>
      </w:r>
      <w:r w:rsidRPr="0088025C">
        <w:rPr>
          <w:rFonts w:ascii="仿宋" w:eastAsia="仿宋" w:hAnsi="仿宋" w:cs="仿宋"/>
          <w:sz w:val="32"/>
          <w:szCs w:val="32"/>
        </w:rPr>
        <w:t>163</w:t>
      </w:r>
      <w:r w:rsidRPr="0088025C">
        <w:rPr>
          <w:rFonts w:ascii="仿宋" w:eastAsia="仿宋" w:hAnsi="仿宋" w:cs="仿宋" w:hint="eastAsia"/>
          <w:sz w:val="32"/>
          <w:szCs w:val="32"/>
        </w:rPr>
        <w:t>项医疗服务价格，根据价格权限，我市在落实的同时也按照程序制定了相应的价格。其中新增</w:t>
      </w:r>
      <w:r>
        <w:rPr>
          <w:rFonts w:ascii="仿宋" w:eastAsia="仿宋" w:hAnsi="仿宋" w:cs="仿宋" w:hint="eastAsia"/>
          <w:sz w:val="32"/>
          <w:szCs w:val="32"/>
        </w:rPr>
        <w:t>修订</w:t>
      </w:r>
      <w:r w:rsidRPr="0088025C">
        <w:rPr>
          <w:rFonts w:ascii="仿宋" w:eastAsia="仿宋" w:hAnsi="仿宋" w:cs="仿宋" w:hint="eastAsia"/>
          <w:sz w:val="32"/>
          <w:szCs w:val="32"/>
        </w:rPr>
        <w:t>特殊穴位等中医类项目</w:t>
      </w:r>
      <w:r w:rsidRPr="0088025C">
        <w:rPr>
          <w:rFonts w:ascii="仿宋" w:eastAsia="仿宋" w:hAnsi="仿宋" w:cs="仿宋"/>
          <w:sz w:val="32"/>
          <w:szCs w:val="32"/>
        </w:rPr>
        <w:t>17</w:t>
      </w:r>
      <w:r w:rsidRPr="0088025C">
        <w:rPr>
          <w:rFonts w:ascii="仿宋" w:eastAsia="仿宋" w:hAnsi="仿宋" w:cs="仿宋" w:hint="eastAsia"/>
          <w:sz w:val="32"/>
          <w:szCs w:val="32"/>
        </w:rPr>
        <w:t>项。</w:t>
      </w:r>
    </w:p>
    <w:p w:rsidR="006528B3" w:rsidRPr="0088025C" w:rsidRDefault="006528B3" w:rsidP="002E55F7">
      <w:pPr>
        <w:spacing w:line="600" w:lineRule="exact"/>
        <w:rPr>
          <w:rFonts w:ascii="仿宋" w:eastAsia="仿宋" w:hAnsi="仿宋" w:cs="Times New Roman"/>
          <w:sz w:val="32"/>
          <w:szCs w:val="32"/>
        </w:rPr>
      </w:pPr>
      <w:r w:rsidRPr="0088025C">
        <w:rPr>
          <w:rFonts w:ascii="仿宋" w:eastAsia="仿宋" w:hAnsi="仿宋" w:cs="仿宋"/>
          <w:sz w:val="32"/>
          <w:szCs w:val="32"/>
        </w:rPr>
        <w:t xml:space="preserve">    2019</w:t>
      </w:r>
      <w:r w:rsidRPr="0088025C">
        <w:rPr>
          <w:rFonts w:ascii="仿宋" w:eastAsia="仿宋" w:hAnsi="仿宋" w:cs="仿宋" w:hint="eastAsia"/>
          <w:sz w:val="32"/>
          <w:szCs w:val="32"/>
        </w:rPr>
        <w:t>年，根据省的统一部署，我们做了以下工作：</w:t>
      </w:r>
      <w:r w:rsidRPr="0055021B">
        <w:rPr>
          <w:rFonts w:ascii="仿宋" w:eastAsia="仿宋" w:hAnsi="仿宋" w:cs="仿宋" w:hint="eastAsia"/>
          <w:b/>
          <w:bCs/>
          <w:sz w:val="32"/>
          <w:szCs w:val="32"/>
        </w:rPr>
        <w:t>一是</w:t>
      </w:r>
      <w:r w:rsidRPr="0088025C">
        <w:rPr>
          <w:rFonts w:ascii="仿宋" w:eastAsia="仿宋" w:hAnsi="仿宋" w:cs="仿宋" w:hint="eastAsia"/>
          <w:sz w:val="32"/>
          <w:szCs w:val="32"/>
        </w:rPr>
        <w:t>落实省制定的《关于建立公立医疗机构医疗服务价格动态调整机制的实施意见》</w:t>
      </w:r>
      <w:r>
        <w:rPr>
          <w:rFonts w:ascii="仿宋" w:eastAsia="仿宋" w:hAnsi="仿宋" w:cs="仿宋" w:hint="eastAsia"/>
          <w:sz w:val="32"/>
          <w:szCs w:val="32"/>
        </w:rPr>
        <w:t>，</w:t>
      </w:r>
      <w:r w:rsidRPr="0088025C">
        <w:rPr>
          <w:rFonts w:ascii="仿宋" w:eastAsia="仿宋" w:hAnsi="仿宋" w:cs="仿宋" w:hint="eastAsia"/>
          <w:sz w:val="32"/>
          <w:szCs w:val="32"/>
        </w:rPr>
        <w:t>按照文件要求的启动条件、评估触发实施；建立健全医疗服务价格监测体系，符合触发标准条件的，及时启动调价工作，从而推动进一步理顺医疗服务价格比价关系，促进提高医疗服务性收入占比。分两批出台了新增医疗服务价格项目</w:t>
      </w:r>
      <w:r w:rsidRPr="0088025C">
        <w:rPr>
          <w:rFonts w:ascii="仿宋" w:eastAsia="仿宋" w:hAnsi="仿宋" w:cs="仿宋"/>
          <w:sz w:val="32"/>
          <w:szCs w:val="32"/>
        </w:rPr>
        <w:t>207</w:t>
      </w:r>
      <w:r w:rsidRPr="0088025C">
        <w:rPr>
          <w:rFonts w:ascii="仿宋" w:eastAsia="仿宋" w:hAnsi="仿宋" w:cs="仿宋" w:hint="eastAsia"/>
          <w:sz w:val="32"/>
          <w:szCs w:val="32"/>
        </w:rPr>
        <w:t>项、修订价格项目</w:t>
      </w:r>
      <w:r w:rsidRPr="0088025C">
        <w:rPr>
          <w:rFonts w:ascii="仿宋" w:eastAsia="仿宋" w:hAnsi="仿宋" w:cs="仿宋"/>
          <w:sz w:val="32"/>
          <w:szCs w:val="32"/>
        </w:rPr>
        <w:t>93</w:t>
      </w:r>
      <w:r w:rsidRPr="0088025C">
        <w:rPr>
          <w:rFonts w:ascii="仿宋" w:eastAsia="仿宋" w:hAnsi="仿宋" w:cs="仿宋" w:hint="eastAsia"/>
          <w:sz w:val="32"/>
          <w:szCs w:val="32"/>
        </w:rPr>
        <w:t>项</w:t>
      </w:r>
      <w:r>
        <w:rPr>
          <w:rFonts w:ascii="仿宋" w:eastAsia="仿宋" w:hAnsi="仿宋" w:cs="仿宋" w:hint="eastAsia"/>
          <w:sz w:val="32"/>
          <w:szCs w:val="32"/>
        </w:rPr>
        <w:t>，</w:t>
      </w:r>
      <w:r w:rsidRPr="0088025C">
        <w:rPr>
          <w:rFonts w:ascii="仿宋" w:eastAsia="仿宋" w:hAnsi="仿宋" w:cs="仿宋" w:hint="eastAsia"/>
          <w:sz w:val="32"/>
          <w:szCs w:val="32"/>
        </w:rPr>
        <w:t>其中涉及中医项目</w:t>
      </w:r>
      <w:r w:rsidRPr="0088025C">
        <w:rPr>
          <w:rFonts w:ascii="仿宋" w:eastAsia="仿宋" w:hAnsi="仿宋" w:cs="仿宋"/>
          <w:sz w:val="32"/>
          <w:szCs w:val="32"/>
        </w:rPr>
        <w:t>4</w:t>
      </w:r>
      <w:r w:rsidRPr="0088025C">
        <w:rPr>
          <w:rFonts w:ascii="仿宋" w:eastAsia="仿宋" w:hAnsi="仿宋" w:cs="仿宋" w:hint="eastAsia"/>
          <w:sz w:val="32"/>
          <w:szCs w:val="32"/>
        </w:rPr>
        <w:t>项</w:t>
      </w:r>
      <w:r>
        <w:rPr>
          <w:rFonts w:ascii="仿宋" w:eastAsia="仿宋" w:hAnsi="仿宋" w:cs="仿宋" w:hint="eastAsia"/>
          <w:sz w:val="32"/>
          <w:szCs w:val="32"/>
        </w:rPr>
        <w:t>。</w:t>
      </w:r>
      <w:r w:rsidRPr="0055021B">
        <w:rPr>
          <w:rFonts w:ascii="仿宋" w:eastAsia="仿宋" w:hAnsi="仿宋" w:cs="仿宋" w:hint="eastAsia"/>
          <w:b/>
          <w:bCs/>
          <w:sz w:val="32"/>
          <w:szCs w:val="32"/>
        </w:rPr>
        <w:t>二是</w:t>
      </w:r>
      <w:r w:rsidRPr="0088025C">
        <w:rPr>
          <w:rFonts w:ascii="仿宋" w:eastAsia="仿宋" w:hAnsi="仿宋" w:cs="仿宋" w:hint="eastAsia"/>
          <w:sz w:val="32"/>
          <w:szCs w:val="32"/>
        </w:rPr>
        <w:t>做好取消</w:t>
      </w:r>
      <w:r>
        <w:rPr>
          <w:rFonts w:ascii="仿宋" w:eastAsia="仿宋" w:hAnsi="仿宋" w:cs="仿宋" w:hint="eastAsia"/>
          <w:sz w:val="32"/>
          <w:szCs w:val="32"/>
        </w:rPr>
        <w:t>公立医院医用</w:t>
      </w:r>
      <w:r w:rsidRPr="0088025C">
        <w:rPr>
          <w:rFonts w:ascii="仿宋" w:eastAsia="仿宋" w:hAnsi="仿宋" w:cs="仿宋" w:hint="eastAsia"/>
          <w:sz w:val="32"/>
          <w:szCs w:val="32"/>
        </w:rPr>
        <w:t>耗材加成同步调整医疗服务价格工作。调整部分注射类、治疗类和手术类项目价格共计</w:t>
      </w:r>
      <w:r w:rsidRPr="0088025C">
        <w:rPr>
          <w:rFonts w:ascii="仿宋" w:eastAsia="仿宋" w:hAnsi="仿宋" w:cs="仿宋"/>
          <w:sz w:val="32"/>
          <w:szCs w:val="32"/>
        </w:rPr>
        <w:t>1724</w:t>
      </w:r>
      <w:r w:rsidRPr="0088025C">
        <w:rPr>
          <w:rFonts w:ascii="仿宋" w:eastAsia="仿宋" w:hAnsi="仿宋" w:cs="仿宋" w:hint="eastAsia"/>
          <w:sz w:val="32"/>
          <w:szCs w:val="32"/>
        </w:rPr>
        <w:t>项，涉及中医手术</w:t>
      </w:r>
      <w:r w:rsidRPr="0088025C">
        <w:rPr>
          <w:rFonts w:ascii="仿宋" w:eastAsia="仿宋" w:hAnsi="仿宋" w:cs="仿宋"/>
          <w:sz w:val="32"/>
          <w:szCs w:val="32"/>
        </w:rPr>
        <w:t>16</w:t>
      </w:r>
      <w:r w:rsidRPr="0088025C">
        <w:rPr>
          <w:rFonts w:ascii="仿宋" w:eastAsia="仿宋" w:hAnsi="仿宋" w:cs="仿宋" w:hint="eastAsia"/>
          <w:sz w:val="32"/>
          <w:szCs w:val="32"/>
        </w:rPr>
        <w:t>项。</w:t>
      </w:r>
      <w:r w:rsidRPr="0055021B">
        <w:rPr>
          <w:rFonts w:ascii="仿宋" w:eastAsia="仿宋" w:hAnsi="仿宋" w:cs="仿宋" w:hint="eastAsia"/>
          <w:b/>
          <w:bCs/>
          <w:sz w:val="32"/>
          <w:szCs w:val="32"/>
        </w:rPr>
        <w:t>三是</w:t>
      </w:r>
      <w:r w:rsidRPr="0088025C">
        <w:rPr>
          <w:rFonts w:ascii="仿宋" w:eastAsia="仿宋" w:hAnsi="仿宋" w:cs="仿宋" w:hint="eastAsia"/>
          <w:sz w:val="32"/>
          <w:szCs w:val="32"/>
        </w:rPr>
        <w:t>按照价格权限调整部分县级中医项目价格，调整落枕推拿治疗等</w:t>
      </w:r>
      <w:r>
        <w:rPr>
          <w:rFonts w:ascii="仿宋" w:eastAsia="仿宋" w:hAnsi="仿宋" w:cs="仿宋" w:hint="eastAsia"/>
          <w:sz w:val="32"/>
          <w:szCs w:val="32"/>
        </w:rPr>
        <w:t>中医</w:t>
      </w:r>
      <w:r w:rsidRPr="0088025C">
        <w:rPr>
          <w:rFonts w:ascii="仿宋" w:eastAsia="仿宋" w:hAnsi="仿宋" w:cs="仿宋" w:hint="eastAsia"/>
          <w:sz w:val="32"/>
          <w:szCs w:val="32"/>
        </w:rPr>
        <w:t>项目</w:t>
      </w:r>
      <w:r w:rsidRPr="0088025C">
        <w:rPr>
          <w:rFonts w:ascii="仿宋" w:eastAsia="仿宋" w:hAnsi="仿宋" w:cs="仿宋"/>
          <w:sz w:val="32"/>
          <w:szCs w:val="32"/>
        </w:rPr>
        <w:t>12</w:t>
      </w:r>
      <w:r w:rsidRPr="0088025C">
        <w:rPr>
          <w:rFonts w:ascii="仿宋" w:eastAsia="仿宋" w:hAnsi="仿宋" w:cs="仿宋" w:hint="eastAsia"/>
          <w:sz w:val="32"/>
          <w:szCs w:val="32"/>
        </w:rPr>
        <w:t>项。</w:t>
      </w:r>
      <w:r w:rsidRPr="0055021B">
        <w:rPr>
          <w:rFonts w:ascii="仿宋" w:eastAsia="仿宋" w:hAnsi="仿宋" w:cs="仿宋" w:hint="eastAsia"/>
          <w:b/>
          <w:bCs/>
          <w:sz w:val="32"/>
          <w:szCs w:val="32"/>
        </w:rPr>
        <w:t>四是</w:t>
      </w:r>
      <w:r>
        <w:rPr>
          <w:rFonts w:ascii="仿宋" w:eastAsia="仿宋" w:hAnsi="仿宋" w:cs="仿宋" w:hint="eastAsia"/>
          <w:sz w:val="32"/>
          <w:szCs w:val="32"/>
        </w:rPr>
        <w:t>落实省制定的《新增医疗服务价格项目管理暂行办法》，按照文件要求，对我市申报的包括中医在内新增医疗服务项目做到第一时间受理、第一时间初审、第一时间上报。</w:t>
      </w:r>
    </w:p>
    <w:p w:rsidR="006528B3" w:rsidRDefault="006528B3" w:rsidP="002E55F7">
      <w:pPr>
        <w:spacing w:line="600" w:lineRule="exact"/>
        <w:rPr>
          <w:rFonts w:ascii="仿宋" w:eastAsia="仿宋" w:hAnsi="仿宋" w:cs="Times New Roman"/>
          <w:sz w:val="32"/>
          <w:szCs w:val="32"/>
        </w:rPr>
      </w:pPr>
      <w:r w:rsidRPr="0088025C">
        <w:rPr>
          <w:rFonts w:ascii="仿宋" w:eastAsia="仿宋" w:hAnsi="仿宋" w:cs="仿宋"/>
          <w:sz w:val="32"/>
          <w:szCs w:val="32"/>
        </w:rPr>
        <w:t xml:space="preserve">  </w:t>
      </w:r>
      <w:r>
        <w:rPr>
          <w:rFonts w:ascii="仿宋" w:eastAsia="仿宋" w:hAnsi="仿宋" w:cs="仿宋"/>
          <w:sz w:val="32"/>
          <w:szCs w:val="32"/>
        </w:rPr>
        <w:t xml:space="preserve">  </w:t>
      </w:r>
      <w:r w:rsidRPr="0088025C">
        <w:rPr>
          <w:rFonts w:ascii="仿宋" w:eastAsia="仿宋" w:hAnsi="仿宋" w:cs="仿宋"/>
          <w:sz w:val="32"/>
          <w:szCs w:val="32"/>
        </w:rPr>
        <w:t xml:space="preserve"> 2020</w:t>
      </w:r>
      <w:r w:rsidRPr="0088025C">
        <w:rPr>
          <w:rFonts w:ascii="仿宋" w:eastAsia="仿宋" w:hAnsi="仿宋" w:cs="仿宋" w:hint="eastAsia"/>
          <w:sz w:val="32"/>
          <w:szCs w:val="32"/>
        </w:rPr>
        <w:t>年，分三批出台新增项目</w:t>
      </w:r>
      <w:r w:rsidRPr="0088025C">
        <w:rPr>
          <w:rFonts w:ascii="仿宋" w:eastAsia="仿宋" w:hAnsi="仿宋" w:cs="仿宋"/>
          <w:sz w:val="32"/>
          <w:szCs w:val="32"/>
        </w:rPr>
        <w:t>251</w:t>
      </w:r>
      <w:r w:rsidRPr="0088025C">
        <w:rPr>
          <w:rFonts w:ascii="仿宋" w:eastAsia="仿宋" w:hAnsi="仿宋" w:cs="仿宋" w:hint="eastAsia"/>
          <w:sz w:val="32"/>
          <w:szCs w:val="32"/>
        </w:rPr>
        <w:t>项</w:t>
      </w:r>
      <w:r>
        <w:rPr>
          <w:rFonts w:ascii="仿宋" w:eastAsia="仿宋" w:hAnsi="仿宋" w:cs="仿宋" w:hint="eastAsia"/>
          <w:sz w:val="32"/>
          <w:szCs w:val="32"/>
        </w:rPr>
        <w:t>、</w:t>
      </w:r>
      <w:r w:rsidRPr="0088025C">
        <w:rPr>
          <w:rFonts w:ascii="仿宋" w:eastAsia="仿宋" w:hAnsi="仿宋" w:cs="仿宋" w:hint="eastAsia"/>
          <w:sz w:val="32"/>
          <w:szCs w:val="32"/>
        </w:rPr>
        <w:t>修订项目</w:t>
      </w:r>
      <w:r w:rsidRPr="0088025C">
        <w:rPr>
          <w:rFonts w:ascii="仿宋" w:eastAsia="仿宋" w:hAnsi="仿宋" w:cs="仿宋"/>
          <w:sz w:val="32"/>
          <w:szCs w:val="32"/>
        </w:rPr>
        <w:t>186</w:t>
      </w:r>
      <w:r w:rsidRPr="0088025C">
        <w:rPr>
          <w:rFonts w:ascii="仿宋" w:eastAsia="仿宋" w:hAnsi="仿宋" w:cs="仿宋" w:hint="eastAsia"/>
          <w:sz w:val="32"/>
          <w:szCs w:val="32"/>
        </w:rPr>
        <w:t>项</w:t>
      </w:r>
      <w:r>
        <w:rPr>
          <w:rFonts w:ascii="仿宋" w:eastAsia="仿宋" w:hAnsi="仿宋" w:cs="仿宋" w:hint="eastAsia"/>
          <w:sz w:val="32"/>
          <w:szCs w:val="32"/>
        </w:rPr>
        <w:t>、</w:t>
      </w:r>
      <w:r w:rsidRPr="0088025C">
        <w:rPr>
          <w:rFonts w:ascii="仿宋" w:eastAsia="仿宋" w:hAnsi="仿宋" w:cs="仿宋" w:hint="eastAsia"/>
          <w:sz w:val="32"/>
          <w:szCs w:val="32"/>
        </w:rPr>
        <w:t>放开价格</w:t>
      </w:r>
      <w:r w:rsidRPr="0088025C">
        <w:rPr>
          <w:rFonts w:ascii="仿宋" w:eastAsia="仿宋" w:hAnsi="仿宋" w:cs="仿宋"/>
          <w:sz w:val="32"/>
          <w:szCs w:val="32"/>
        </w:rPr>
        <w:t>17</w:t>
      </w:r>
      <w:r w:rsidRPr="0088025C">
        <w:rPr>
          <w:rFonts w:ascii="仿宋" w:eastAsia="仿宋" w:hAnsi="仿宋" w:cs="仿宋" w:hint="eastAsia"/>
          <w:sz w:val="32"/>
          <w:szCs w:val="32"/>
        </w:rPr>
        <w:t>项</w:t>
      </w:r>
      <w:r>
        <w:rPr>
          <w:rFonts w:ascii="仿宋" w:eastAsia="仿宋" w:hAnsi="仿宋" w:cs="仿宋" w:hint="eastAsia"/>
          <w:sz w:val="32"/>
          <w:szCs w:val="32"/>
        </w:rPr>
        <w:t>，</w:t>
      </w:r>
      <w:r w:rsidRPr="0088025C">
        <w:rPr>
          <w:rFonts w:ascii="仿宋" w:eastAsia="仿宋" w:hAnsi="仿宋" w:cs="仿宋" w:hint="eastAsia"/>
          <w:sz w:val="32"/>
          <w:szCs w:val="32"/>
        </w:rPr>
        <w:t>其中新增砭石治疗等中医项目</w:t>
      </w:r>
      <w:r w:rsidRPr="0088025C">
        <w:rPr>
          <w:rFonts w:ascii="仿宋" w:eastAsia="仿宋" w:hAnsi="仿宋" w:cs="仿宋"/>
          <w:sz w:val="32"/>
          <w:szCs w:val="32"/>
        </w:rPr>
        <w:t>9</w:t>
      </w:r>
      <w:r w:rsidRPr="0088025C">
        <w:rPr>
          <w:rFonts w:ascii="仿宋" w:eastAsia="仿宋" w:hAnsi="仿宋" w:cs="仿宋" w:hint="eastAsia"/>
          <w:sz w:val="32"/>
          <w:szCs w:val="32"/>
        </w:rPr>
        <w:t>项，修订定向透药疗法等中医项目</w:t>
      </w:r>
      <w:r w:rsidRPr="0088025C">
        <w:rPr>
          <w:rFonts w:ascii="仿宋" w:eastAsia="仿宋" w:hAnsi="仿宋" w:cs="仿宋"/>
          <w:sz w:val="32"/>
          <w:szCs w:val="32"/>
        </w:rPr>
        <w:t>6</w:t>
      </w:r>
      <w:r w:rsidRPr="0088025C">
        <w:rPr>
          <w:rFonts w:ascii="仿宋" w:eastAsia="仿宋" w:hAnsi="仿宋" w:cs="仿宋" w:hint="eastAsia"/>
          <w:sz w:val="32"/>
          <w:szCs w:val="32"/>
        </w:rPr>
        <w:t>项，放开退行性脊柱炎推拿治疗等中医项目价格</w:t>
      </w:r>
      <w:r w:rsidRPr="0088025C">
        <w:rPr>
          <w:rFonts w:ascii="仿宋" w:eastAsia="仿宋" w:hAnsi="仿宋" w:cs="仿宋"/>
          <w:sz w:val="32"/>
          <w:szCs w:val="32"/>
        </w:rPr>
        <w:t>13</w:t>
      </w:r>
      <w:r w:rsidRPr="0088025C">
        <w:rPr>
          <w:rFonts w:ascii="仿宋" w:eastAsia="仿宋" w:hAnsi="仿宋" w:cs="仿宋" w:hint="eastAsia"/>
          <w:sz w:val="32"/>
          <w:szCs w:val="32"/>
        </w:rPr>
        <w:t>项。</w:t>
      </w:r>
    </w:p>
    <w:p w:rsidR="006528B3" w:rsidRPr="0088025C" w:rsidRDefault="006528B3" w:rsidP="002E55F7">
      <w:pPr>
        <w:spacing w:line="600" w:lineRule="exact"/>
        <w:rPr>
          <w:rFonts w:ascii="仿宋" w:eastAsia="仿宋" w:hAnsi="仿宋" w:cs="Times New Roman"/>
          <w:sz w:val="32"/>
          <w:szCs w:val="32"/>
        </w:rPr>
      </w:pPr>
      <w:r>
        <w:rPr>
          <w:rFonts w:ascii="仿宋" w:eastAsia="仿宋" w:hAnsi="仿宋" w:cs="仿宋"/>
          <w:sz w:val="32"/>
          <w:szCs w:val="32"/>
        </w:rPr>
        <w:t xml:space="preserve">    2021</w:t>
      </w:r>
      <w:r>
        <w:rPr>
          <w:rFonts w:ascii="仿宋" w:eastAsia="仿宋" w:hAnsi="仿宋" w:cs="仿宋" w:hint="eastAsia"/>
          <w:sz w:val="32"/>
          <w:szCs w:val="32"/>
        </w:rPr>
        <w:t>年，根据</w:t>
      </w:r>
      <w:r w:rsidRPr="0088025C">
        <w:rPr>
          <w:rFonts w:ascii="仿宋" w:eastAsia="仿宋" w:hAnsi="仿宋" w:cs="仿宋" w:hint="eastAsia"/>
          <w:sz w:val="32"/>
          <w:szCs w:val="32"/>
        </w:rPr>
        <w:t>公立医疗机构医疗服务价格动态调整机制</w:t>
      </w:r>
      <w:r>
        <w:rPr>
          <w:rFonts w:ascii="仿宋" w:eastAsia="仿宋" w:hAnsi="仿宋" w:cs="仿宋" w:hint="eastAsia"/>
          <w:sz w:val="32"/>
          <w:szCs w:val="32"/>
        </w:rPr>
        <w:t>的要求，在我市开展县级医疗服务价格监测工作，进行先期</w:t>
      </w:r>
      <w:r w:rsidRPr="00E77BC6">
        <w:rPr>
          <w:rFonts w:ascii="仿宋" w:eastAsia="仿宋" w:hAnsi="仿宋" w:cs="仿宋" w:hint="eastAsia"/>
          <w:sz w:val="32"/>
          <w:szCs w:val="32"/>
        </w:rPr>
        <w:t>调价评估，符合启动条件的及时</w:t>
      </w:r>
      <w:r>
        <w:rPr>
          <w:rFonts w:ascii="仿宋" w:eastAsia="仿宋" w:hAnsi="仿宋" w:cs="仿宋" w:hint="eastAsia"/>
          <w:sz w:val="32"/>
          <w:szCs w:val="32"/>
        </w:rPr>
        <w:t>动态</w:t>
      </w:r>
      <w:r w:rsidRPr="00E77BC6">
        <w:rPr>
          <w:rFonts w:ascii="仿宋" w:eastAsia="仿宋" w:hAnsi="仿宋" w:cs="仿宋" w:hint="eastAsia"/>
          <w:sz w:val="32"/>
          <w:szCs w:val="32"/>
        </w:rPr>
        <w:t>调整价格</w:t>
      </w:r>
      <w:r>
        <w:rPr>
          <w:rFonts w:ascii="仿宋" w:eastAsia="仿宋" w:hAnsi="仿宋" w:cs="仿宋" w:hint="eastAsia"/>
          <w:sz w:val="32"/>
          <w:szCs w:val="32"/>
        </w:rPr>
        <w:t>；目前正在进行数据的汇总分析工作，并根据分析评估情况决定是否启动调价机制。</w:t>
      </w:r>
    </w:p>
    <w:p w:rsidR="006528B3" w:rsidRPr="00E77BC6" w:rsidRDefault="006528B3" w:rsidP="002E55F7">
      <w:pPr>
        <w:spacing w:line="600" w:lineRule="exact"/>
        <w:rPr>
          <w:rFonts w:ascii="黑体" w:eastAsia="黑体" w:hAnsi="黑体" w:cs="Times New Roman"/>
          <w:sz w:val="32"/>
          <w:szCs w:val="32"/>
        </w:rPr>
      </w:pPr>
      <w:r>
        <w:rPr>
          <w:rFonts w:ascii="仿宋" w:eastAsia="仿宋" w:hAnsi="仿宋" w:cs="仿宋"/>
          <w:sz w:val="32"/>
          <w:szCs w:val="32"/>
        </w:rPr>
        <w:t xml:space="preserve">   </w:t>
      </w:r>
      <w:r w:rsidRPr="00E77BC6">
        <w:rPr>
          <w:rFonts w:ascii="黑体" w:eastAsia="黑体" w:hAnsi="黑体" w:cs="黑体"/>
          <w:sz w:val="32"/>
          <w:szCs w:val="32"/>
        </w:rPr>
        <w:t xml:space="preserve"> </w:t>
      </w:r>
      <w:r w:rsidRPr="00E77BC6">
        <w:rPr>
          <w:rFonts w:ascii="黑体" w:eastAsia="黑体" w:hAnsi="黑体" w:cs="黑体" w:hint="eastAsia"/>
          <w:sz w:val="32"/>
          <w:szCs w:val="32"/>
        </w:rPr>
        <w:t>四、关于医保</w:t>
      </w:r>
      <w:r w:rsidRPr="00E77BC6">
        <w:rPr>
          <w:rFonts w:ascii="黑体" w:eastAsia="黑体" w:hAnsi="黑体" w:cs="黑体"/>
          <w:sz w:val="32"/>
          <w:szCs w:val="32"/>
        </w:rPr>
        <w:t>DIP</w:t>
      </w:r>
      <w:r w:rsidRPr="00E77BC6">
        <w:rPr>
          <w:rFonts w:ascii="黑体" w:eastAsia="黑体" w:hAnsi="黑体" w:cs="黑体" w:hint="eastAsia"/>
          <w:sz w:val="32"/>
          <w:szCs w:val="32"/>
        </w:rPr>
        <w:t>付费改革试点工作</w:t>
      </w:r>
    </w:p>
    <w:p w:rsidR="006528B3" w:rsidRPr="001B472A" w:rsidRDefault="006528B3" w:rsidP="002E55F7">
      <w:pPr>
        <w:spacing w:line="600" w:lineRule="exact"/>
        <w:rPr>
          <w:rFonts w:ascii="仿宋" w:eastAsia="仿宋" w:hAnsi="仿宋" w:cs="Times New Roman"/>
          <w:sz w:val="32"/>
          <w:szCs w:val="32"/>
        </w:rPr>
      </w:pPr>
      <w:r>
        <w:rPr>
          <w:rFonts w:ascii="仿宋_GB2312" w:eastAsia="仿宋_GB2312" w:cs="仿宋_GB2312"/>
          <w:sz w:val="32"/>
          <w:szCs w:val="32"/>
        </w:rPr>
        <w:t xml:space="preserve">    </w:t>
      </w:r>
      <w:r w:rsidRPr="001B472A">
        <w:rPr>
          <w:rFonts w:ascii="仿宋" w:eastAsia="仿宋" w:hAnsi="仿宋" w:cs="仿宋" w:hint="eastAsia"/>
          <w:sz w:val="32"/>
          <w:szCs w:val="32"/>
        </w:rPr>
        <w:t>按病种分值付费（</w:t>
      </w:r>
      <w:r w:rsidRPr="001B472A">
        <w:rPr>
          <w:rFonts w:ascii="仿宋" w:eastAsia="仿宋" w:hAnsi="仿宋" w:cs="仿宋"/>
          <w:sz w:val="32"/>
          <w:szCs w:val="32"/>
        </w:rPr>
        <w:t>DIP</w:t>
      </w:r>
      <w:r w:rsidRPr="001B472A">
        <w:rPr>
          <w:rFonts w:ascii="仿宋" w:eastAsia="仿宋" w:hAnsi="仿宋" w:cs="仿宋" w:hint="eastAsia"/>
          <w:sz w:val="32"/>
          <w:szCs w:val="32"/>
        </w:rPr>
        <w:t>）是利用大数据优势，以“疾病诊断</w:t>
      </w:r>
      <w:r w:rsidRPr="001B472A">
        <w:rPr>
          <w:rFonts w:ascii="仿宋" w:eastAsia="仿宋" w:hAnsi="仿宋" w:cs="仿宋"/>
          <w:sz w:val="32"/>
          <w:szCs w:val="32"/>
        </w:rPr>
        <w:t>+</w:t>
      </w:r>
      <w:r w:rsidRPr="001B472A">
        <w:rPr>
          <w:rFonts w:ascii="仿宋" w:eastAsia="仿宋" w:hAnsi="仿宋" w:cs="仿宋" w:hint="eastAsia"/>
          <w:sz w:val="32"/>
          <w:szCs w:val="32"/>
        </w:rPr>
        <w:t>治疗方式”共性特征对历史诊疗数据进行客观分类和聚类组合。作为试点城市，我市正在逐步推进</w:t>
      </w:r>
      <w:r w:rsidRPr="001B472A">
        <w:rPr>
          <w:rFonts w:ascii="仿宋" w:eastAsia="仿宋" w:hAnsi="仿宋" w:cs="仿宋"/>
          <w:sz w:val="32"/>
          <w:szCs w:val="32"/>
        </w:rPr>
        <w:t>DIP</w:t>
      </w:r>
      <w:r w:rsidRPr="001B472A">
        <w:rPr>
          <w:rFonts w:ascii="仿宋" w:eastAsia="仿宋" w:hAnsi="仿宋" w:cs="仿宋" w:hint="eastAsia"/>
          <w:sz w:val="32"/>
          <w:szCs w:val="32"/>
        </w:rPr>
        <w:t>改革事项，按照国家技术规范进行各类病种的赋值和医院系数测算，力争更加科学、合理地实现按病种分值付费。为了鼓励中医类医疗机构和科室的发展，在</w:t>
      </w:r>
      <w:r w:rsidRPr="001B472A">
        <w:rPr>
          <w:rFonts w:ascii="仿宋" w:eastAsia="仿宋" w:hAnsi="仿宋" w:cs="仿宋"/>
          <w:sz w:val="32"/>
          <w:szCs w:val="32"/>
        </w:rPr>
        <w:t>DIP</w:t>
      </w:r>
      <w:r w:rsidRPr="001B472A">
        <w:rPr>
          <w:rFonts w:ascii="仿宋" w:eastAsia="仿宋" w:hAnsi="仿宋" w:cs="仿宋" w:hint="eastAsia"/>
          <w:sz w:val="32"/>
          <w:szCs w:val="32"/>
        </w:rPr>
        <w:t>运行过程中，我局积极探索符合中医药特点的医保支付方式。根据卫健部门对中医治疗效果的评估，选取部分疗效好、成本低的中医优势病种，给予政策支持，从</w:t>
      </w:r>
      <w:r w:rsidRPr="001B472A">
        <w:rPr>
          <w:rFonts w:ascii="仿宋" w:eastAsia="仿宋" w:hAnsi="仿宋" w:cs="仿宋"/>
          <w:sz w:val="32"/>
          <w:szCs w:val="32"/>
        </w:rPr>
        <w:t>DIP</w:t>
      </w:r>
      <w:r w:rsidRPr="001B472A">
        <w:rPr>
          <w:rFonts w:ascii="仿宋" w:eastAsia="仿宋" w:hAnsi="仿宋" w:cs="仿宋" w:hint="eastAsia"/>
          <w:sz w:val="32"/>
          <w:szCs w:val="32"/>
        </w:rPr>
        <w:t>付费方面支持中医药事业发展。</w:t>
      </w:r>
    </w:p>
    <w:p w:rsidR="006528B3" w:rsidRPr="001B472A" w:rsidRDefault="006528B3" w:rsidP="002E55F7">
      <w:pPr>
        <w:spacing w:line="600" w:lineRule="exact"/>
        <w:rPr>
          <w:rFonts w:ascii="黑体" w:eastAsia="黑体" w:hAnsi="黑体" w:cs="Times New Roman"/>
          <w:sz w:val="32"/>
          <w:szCs w:val="32"/>
        </w:rPr>
      </w:pPr>
      <w:r>
        <w:rPr>
          <w:rFonts w:ascii="仿宋" w:eastAsia="仿宋" w:hAnsi="仿宋" w:cs="仿宋"/>
          <w:sz w:val="32"/>
          <w:szCs w:val="32"/>
        </w:rPr>
        <w:t xml:space="preserve">     </w:t>
      </w:r>
      <w:r w:rsidRPr="001B472A">
        <w:rPr>
          <w:rFonts w:ascii="黑体" w:eastAsia="黑体" w:hAnsi="黑体" w:cs="黑体" w:hint="eastAsia"/>
          <w:sz w:val="32"/>
          <w:szCs w:val="32"/>
        </w:rPr>
        <w:t>五、市政府出台政策支持我市中医药事业发展</w:t>
      </w:r>
    </w:p>
    <w:p w:rsidR="006528B3" w:rsidRPr="001B472A" w:rsidRDefault="006528B3" w:rsidP="00BB5568">
      <w:pPr>
        <w:spacing w:line="560" w:lineRule="exact"/>
        <w:ind w:firstLineChars="200" w:firstLine="31680"/>
        <w:rPr>
          <w:rFonts w:ascii="仿宋" w:eastAsia="仿宋" w:hAnsi="仿宋" w:cs="Times New Roman"/>
          <w:sz w:val="32"/>
          <w:szCs w:val="32"/>
        </w:rPr>
      </w:pPr>
      <w:r>
        <w:rPr>
          <w:rFonts w:ascii="仿宋" w:eastAsia="仿宋" w:hAnsi="仿宋" w:cs="仿宋"/>
          <w:sz w:val="32"/>
          <w:szCs w:val="32"/>
        </w:rPr>
        <w:t xml:space="preserve"> </w:t>
      </w:r>
      <w:r w:rsidRPr="00E54D55">
        <w:rPr>
          <w:rFonts w:ascii="仿宋" w:eastAsia="仿宋" w:hAnsi="仿宋" w:cs="仿宋" w:hint="eastAsia"/>
          <w:b/>
          <w:bCs/>
          <w:sz w:val="32"/>
          <w:szCs w:val="32"/>
        </w:rPr>
        <w:t>一是</w:t>
      </w:r>
      <w:r>
        <w:rPr>
          <w:rFonts w:ascii="仿宋" w:eastAsia="仿宋" w:hAnsi="仿宋" w:cs="仿宋" w:hint="eastAsia"/>
          <w:sz w:val="32"/>
          <w:szCs w:val="32"/>
        </w:rPr>
        <w:t>重视</w:t>
      </w:r>
      <w:r w:rsidRPr="001B472A">
        <w:rPr>
          <w:rFonts w:ascii="仿宋" w:eastAsia="仿宋" w:hAnsi="仿宋" w:cs="仿宋" w:hint="eastAsia"/>
          <w:sz w:val="32"/>
          <w:szCs w:val="32"/>
        </w:rPr>
        <w:t>中医药传承创新发展工作，</w:t>
      </w:r>
      <w:r>
        <w:rPr>
          <w:rFonts w:ascii="仿宋" w:eastAsia="仿宋" w:hAnsi="仿宋" w:cs="仿宋" w:hint="eastAsia"/>
          <w:sz w:val="32"/>
          <w:szCs w:val="32"/>
        </w:rPr>
        <w:t>市政府</w:t>
      </w:r>
      <w:r w:rsidRPr="001B472A">
        <w:rPr>
          <w:rFonts w:ascii="仿宋" w:eastAsia="仿宋" w:hAnsi="仿宋" w:cs="仿宋" w:hint="eastAsia"/>
          <w:sz w:val="32"/>
          <w:szCs w:val="32"/>
        </w:rPr>
        <w:t>出台了《关于促进中医药传承创新发展的若干措施》。</w:t>
      </w:r>
      <w:r w:rsidRPr="00E54D55">
        <w:rPr>
          <w:rFonts w:ascii="仿宋" w:eastAsia="仿宋" w:hAnsi="仿宋" w:cs="仿宋" w:hint="eastAsia"/>
          <w:b/>
          <w:bCs/>
          <w:sz w:val="32"/>
          <w:szCs w:val="32"/>
        </w:rPr>
        <w:t>二是</w:t>
      </w:r>
      <w:r w:rsidRPr="001B472A">
        <w:rPr>
          <w:rFonts w:ascii="仿宋" w:eastAsia="仿宋" w:hAnsi="仿宋" w:cs="仿宋" w:hint="eastAsia"/>
          <w:sz w:val="32"/>
          <w:szCs w:val="32"/>
        </w:rPr>
        <w:t>为促进我市中医药产业高质量赶超发展，市政府出台了《关于支持中医药产业发展若干政策（试行）》</w:t>
      </w:r>
      <w:r>
        <w:rPr>
          <w:rFonts w:ascii="仿宋" w:eastAsia="仿宋" w:hAnsi="仿宋" w:cs="仿宋" w:hint="eastAsia"/>
          <w:sz w:val="32"/>
          <w:szCs w:val="32"/>
        </w:rPr>
        <w:t>。可以说是</w:t>
      </w:r>
      <w:r w:rsidRPr="001B472A">
        <w:rPr>
          <w:rFonts w:ascii="仿宋" w:eastAsia="仿宋" w:hAnsi="仿宋" w:cs="仿宋" w:hint="eastAsia"/>
          <w:sz w:val="32"/>
          <w:szCs w:val="32"/>
        </w:rPr>
        <w:t>支持力度之大，前所未有。</w:t>
      </w:r>
    </w:p>
    <w:p w:rsidR="006528B3" w:rsidRPr="00E77BC6" w:rsidRDefault="006528B3" w:rsidP="002E55F7">
      <w:pPr>
        <w:spacing w:line="600" w:lineRule="exact"/>
        <w:rPr>
          <w:rFonts w:ascii="黑体" w:eastAsia="黑体" w:hAnsi="黑体" w:cs="Times New Roman"/>
          <w:sz w:val="32"/>
          <w:szCs w:val="32"/>
        </w:rPr>
      </w:pPr>
      <w:r>
        <w:rPr>
          <w:rFonts w:ascii="仿宋" w:eastAsia="仿宋" w:hAnsi="仿宋" w:cs="仿宋"/>
          <w:sz w:val="32"/>
          <w:szCs w:val="32"/>
        </w:rPr>
        <w:t xml:space="preserve">    </w:t>
      </w:r>
      <w:r>
        <w:rPr>
          <w:rFonts w:ascii="黑体" w:eastAsia="黑体" w:hAnsi="黑体" w:cs="黑体" w:hint="eastAsia"/>
          <w:sz w:val="32"/>
          <w:szCs w:val="32"/>
        </w:rPr>
        <w:t>六</w:t>
      </w:r>
      <w:r w:rsidRPr="00E77BC6">
        <w:rPr>
          <w:rFonts w:ascii="黑体" w:eastAsia="黑体" w:hAnsi="黑体" w:cs="黑体" w:hint="eastAsia"/>
          <w:sz w:val="32"/>
          <w:szCs w:val="32"/>
        </w:rPr>
        <w:t>、下一步的工作安排</w:t>
      </w:r>
    </w:p>
    <w:p w:rsidR="006528B3" w:rsidRDefault="006528B3" w:rsidP="002E55F7">
      <w:pPr>
        <w:spacing w:line="600" w:lineRule="exact"/>
        <w:rPr>
          <w:rFonts w:eastAsia="仿宋" w:cs="Times New Roman"/>
          <w:kern w:val="0"/>
          <w:sz w:val="32"/>
          <w:szCs w:val="32"/>
        </w:rPr>
      </w:pPr>
      <w:r>
        <w:rPr>
          <w:rFonts w:ascii="仿宋" w:eastAsia="仿宋" w:hAnsi="仿宋" w:cs="仿宋"/>
          <w:sz w:val="32"/>
          <w:szCs w:val="32"/>
        </w:rPr>
        <w:t xml:space="preserve">    </w:t>
      </w:r>
      <w:r>
        <w:rPr>
          <w:rFonts w:ascii="仿宋" w:eastAsia="仿宋" w:hAnsi="仿宋" w:cs="仿宋" w:hint="eastAsia"/>
          <w:sz w:val="32"/>
          <w:szCs w:val="32"/>
        </w:rPr>
        <w:t>我局将从以下三个方面做好工作：</w:t>
      </w:r>
      <w:r w:rsidRPr="00BC4ABF">
        <w:rPr>
          <w:rFonts w:ascii="仿宋" w:eastAsia="仿宋" w:hAnsi="仿宋" w:cs="仿宋" w:hint="eastAsia"/>
          <w:b/>
          <w:bCs/>
          <w:sz w:val="32"/>
          <w:szCs w:val="32"/>
        </w:rPr>
        <w:t>一是</w:t>
      </w:r>
      <w:r>
        <w:rPr>
          <w:rFonts w:ascii="仿宋" w:eastAsia="仿宋" w:hAnsi="仿宋" w:cs="仿宋" w:hint="eastAsia"/>
          <w:sz w:val="32"/>
          <w:szCs w:val="32"/>
        </w:rPr>
        <w:t>认真落实中医药服务价格政策。落实</w:t>
      </w:r>
      <w:r w:rsidRPr="00E77BC6">
        <w:rPr>
          <w:rFonts w:ascii="仿宋" w:eastAsia="仿宋" w:hAnsi="仿宋" w:cs="仿宋" w:hint="eastAsia"/>
          <w:sz w:val="32"/>
          <w:szCs w:val="32"/>
        </w:rPr>
        <w:t>以临床价值和技术劳务价值为主要依据的中医医疗服务卫生技术评估体系，优化中医医疗服务价格政策。</w:t>
      </w:r>
      <w:r w:rsidRPr="00BC4ABF">
        <w:rPr>
          <w:rFonts w:ascii="仿宋" w:eastAsia="仿宋" w:hAnsi="仿宋" w:cs="仿宋" w:hint="eastAsia"/>
          <w:b/>
          <w:bCs/>
          <w:sz w:val="32"/>
          <w:szCs w:val="32"/>
        </w:rPr>
        <w:t>二是</w:t>
      </w:r>
      <w:r w:rsidRPr="00E77BC6">
        <w:rPr>
          <w:rFonts w:ascii="仿宋" w:eastAsia="仿宋" w:hAnsi="仿宋" w:cs="仿宋" w:hint="eastAsia"/>
          <w:sz w:val="32"/>
          <w:szCs w:val="32"/>
        </w:rPr>
        <w:t>落实医疗服务价格动态调整机制，每年开展调价评估，符合启动条件的及时调整价格，</w:t>
      </w:r>
      <w:r>
        <w:rPr>
          <w:rFonts w:ascii="仿宋" w:eastAsia="仿宋" w:hAnsi="仿宋" w:cs="仿宋" w:hint="eastAsia"/>
          <w:sz w:val="32"/>
          <w:szCs w:val="32"/>
        </w:rPr>
        <w:t>要</w:t>
      </w:r>
      <w:r w:rsidRPr="00E77BC6">
        <w:rPr>
          <w:rFonts w:ascii="仿宋" w:eastAsia="仿宋" w:hAnsi="仿宋" w:cs="仿宋" w:hint="eastAsia"/>
          <w:sz w:val="32"/>
          <w:szCs w:val="32"/>
        </w:rPr>
        <w:t>重点将功能疗效明显、患者广泛接受、特色优势突出、体现劳务价值、应用历史悠久的中医医疗服务项目纳入调价范围。</w:t>
      </w:r>
      <w:r w:rsidRPr="00BC4ABF">
        <w:rPr>
          <w:rFonts w:ascii="仿宋" w:eastAsia="仿宋" w:hAnsi="仿宋" w:cs="仿宋" w:hint="eastAsia"/>
          <w:b/>
          <w:bCs/>
          <w:sz w:val="32"/>
          <w:szCs w:val="32"/>
        </w:rPr>
        <w:t>三是</w:t>
      </w:r>
      <w:r>
        <w:rPr>
          <w:rFonts w:eastAsia="仿宋" w:cs="仿宋" w:hint="eastAsia"/>
          <w:kern w:val="0"/>
          <w:sz w:val="32"/>
          <w:szCs w:val="32"/>
        </w:rPr>
        <w:t>积极向省申请将适宜的中医医疗服务项目和中药按规定纳入医保范围，同时在我市</w:t>
      </w:r>
      <w:r>
        <w:rPr>
          <w:rFonts w:eastAsia="仿宋"/>
          <w:kern w:val="0"/>
          <w:sz w:val="32"/>
          <w:szCs w:val="32"/>
        </w:rPr>
        <w:t>DIP</w:t>
      </w:r>
      <w:r>
        <w:rPr>
          <w:rFonts w:eastAsia="仿宋" w:cs="仿宋" w:hint="eastAsia"/>
          <w:kern w:val="0"/>
          <w:sz w:val="32"/>
          <w:szCs w:val="32"/>
        </w:rPr>
        <w:t>付费试点中实行支持中医的付费政策。</w:t>
      </w:r>
    </w:p>
    <w:p w:rsidR="006528B3" w:rsidRDefault="006528B3" w:rsidP="002E55F7">
      <w:pPr>
        <w:spacing w:line="600" w:lineRule="exact"/>
        <w:rPr>
          <w:rFonts w:eastAsia="仿宋" w:cs="Times New Roman"/>
          <w:kern w:val="0"/>
          <w:sz w:val="32"/>
          <w:szCs w:val="32"/>
        </w:rPr>
      </w:pPr>
      <w:r>
        <w:rPr>
          <w:rFonts w:eastAsia="仿宋"/>
          <w:kern w:val="0"/>
          <w:sz w:val="32"/>
          <w:szCs w:val="32"/>
        </w:rPr>
        <w:t xml:space="preserve">    </w:t>
      </w:r>
      <w:r>
        <w:rPr>
          <w:rFonts w:eastAsia="仿宋" w:cs="仿宋" w:hint="eastAsia"/>
          <w:kern w:val="0"/>
          <w:sz w:val="32"/>
          <w:szCs w:val="32"/>
        </w:rPr>
        <w:t>感谢您对医疗保障事业的关心和支持。</w:t>
      </w:r>
    </w:p>
    <w:p w:rsidR="006528B3" w:rsidRDefault="006528B3" w:rsidP="002E55F7">
      <w:pPr>
        <w:spacing w:line="600" w:lineRule="exact"/>
        <w:rPr>
          <w:rFonts w:eastAsia="仿宋"/>
          <w:kern w:val="0"/>
          <w:sz w:val="32"/>
          <w:szCs w:val="32"/>
        </w:rPr>
      </w:pPr>
      <w:r>
        <w:rPr>
          <w:rFonts w:eastAsia="仿宋"/>
          <w:kern w:val="0"/>
          <w:sz w:val="32"/>
          <w:szCs w:val="32"/>
        </w:rPr>
        <w:t xml:space="preserve">                             </w:t>
      </w:r>
    </w:p>
    <w:p w:rsidR="006528B3" w:rsidRDefault="006528B3" w:rsidP="002E55F7">
      <w:pPr>
        <w:spacing w:line="600" w:lineRule="exact"/>
        <w:rPr>
          <w:rFonts w:eastAsia="仿宋" w:cs="Times New Roman"/>
          <w:kern w:val="0"/>
          <w:sz w:val="32"/>
          <w:szCs w:val="32"/>
        </w:rPr>
      </w:pPr>
      <w:r>
        <w:rPr>
          <w:rFonts w:eastAsia="仿宋"/>
          <w:kern w:val="0"/>
          <w:sz w:val="32"/>
          <w:szCs w:val="32"/>
        </w:rPr>
        <w:t xml:space="preserve"> </w:t>
      </w:r>
    </w:p>
    <w:p w:rsidR="006528B3" w:rsidRPr="00DE5E0F" w:rsidRDefault="006528B3" w:rsidP="00DE5E0F">
      <w:pPr>
        <w:pStyle w:val="BodyTextFirstIndent2"/>
        <w:rPr>
          <w:rFonts w:cs="Times New Roman"/>
        </w:rPr>
      </w:pPr>
    </w:p>
    <w:p w:rsidR="006528B3" w:rsidRPr="0088025C" w:rsidRDefault="006528B3" w:rsidP="002E55F7">
      <w:pPr>
        <w:spacing w:line="600" w:lineRule="exact"/>
        <w:rPr>
          <w:rFonts w:ascii="仿宋" w:eastAsia="仿宋" w:hAnsi="仿宋" w:cs="Times New Roman"/>
          <w:sz w:val="32"/>
          <w:szCs w:val="32"/>
        </w:rPr>
      </w:pPr>
      <w:r>
        <w:rPr>
          <w:rFonts w:ascii="仿宋" w:eastAsia="仿宋" w:hAnsi="仿宋" w:cs="仿宋"/>
          <w:sz w:val="32"/>
          <w:szCs w:val="32"/>
        </w:rPr>
        <w:t xml:space="preserve">                                2021</w:t>
      </w:r>
      <w:r>
        <w:rPr>
          <w:rFonts w:ascii="仿宋" w:eastAsia="仿宋" w:hAnsi="仿宋" w:cs="仿宋" w:hint="eastAsia"/>
          <w:sz w:val="32"/>
          <w:szCs w:val="32"/>
        </w:rPr>
        <w:t>年</w:t>
      </w:r>
      <w:r>
        <w:rPr>
          <w:rFonts w:ascii="仿宋" w:eastAsia="仿宋" w:hAnsi="仿宋" w:cs="仿宋"/>
          <w:sz w:val="32"/>
          <w:szCs w:val="32"/>
        </w:rPr>
        <w:t>10</w:t>
      </w:r>
      <w:r>
        <w:rPr>
          <w:rFonts w:ascii="仿宋" w:eastAsia="仿宋" w:hAnsi="仿宋" w:cs="仿宋" w:hint="eastAsia"/>
          <w:sz w:val="32"/>
          <w:szCs w:val="32"/>
        </w:rPr>
        <w:t>月</w:t>
      </w:r>
      <w:r>
        <w:rPr>
          <w:rFonts w:ascii="仿宋" w:eastAsia="仿宋" w:hAnsi="仿宋" w:cs="仿宋"/>
          <w:sz w:val="32"/>
          <w:szCs w:val="32"/>
        </w:rPr>
        <w:t>18</w:t>
      </w:r>
      <w:r>
        <w:rPr>
          <w:rFonts w:ascii="仿宋" w:eastAsia="仿宋" w:hAnsi="仿宋" w:cs="仿宋" w:hint="eastAsia"/>
          <w:sz w:val="32"/>
          <w:szCs w:val="32"/>
        </w:rPr>
        <w:t>日</w:t>
      </w:r>
    </w:p>
    <w:p w:rsidR="006528B3" w:rsidRPr="0088025C" w:rsidRDefault="006528B3" w:rsidP="002E55F7">
      <w:pPr>
        <w:spacing w:line="600" w:lineRule="exact"/>
        <w:rPr>
          <w:rFonts w:ascii="仿宋" w:eastAsia="仿宋" w:hAnsi="仿宋" w:cs="仿宋"/>
          <w:sz w:val="32"/>
          <w:szCs w:val="32"/>
        </w:rPr>
      </w:pPr>
      <w:r w:rsidRPr="0088025C">
        <w:rPr>
          <w:rFonts w:ascii="仿宋" w:eastAsia="仿宋" w:hAnsi="仿宋" w:cs="仿宋"/>
          <w:sz w:val="32"/>
          <w:szCs w:val="32"/>
        </w:rPr>
        <w:t xml:space="preserve">   </w:t>
      </w:r>
    </w:p>
    <w:p w:rsidR="006528B3" w:rsidRPr="00DB498C" w:rsidRDefault="006528B3" w:rsidP="00722963">
      <w:pPr>
        <w:pStyle w:val="BodyTextFirstIndent2"/>
        <w:spacing w:after="0" w:line="600" w:lineRule="exact"/>
        <w:rPr>
          <w:rFonts w:ascii="仿宋" w:eastAsia="仿宋" w:hAnsi="仿宋"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pStyle w:val="BodyTextFirstIndent2"/>
        <w:spacing w:after="0" w:line="600" w:lineRule="exact"/>
        <w:rPr>
          <w:rFonts w:cs="Times New Roman"/>
        </w:rPr>
      </w:pPr>
    </w:p>
    <w:p w:rsidR="006528B3" w:rsidRDefault="006528B3" w:rsidP="0072296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领导签发：赵占平</w:t>
      </w:r>
    </w:p>
    <w:p w:rsidR="006528B3" w:rsidRDefault="006528B3" w:rsidP="00722963">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联系人及电话：徐谦，</w:t>
      </w:r>
      <w:r>
        <w:rPr>
          <w:rFonts w:ascii="仿宋_GB2312" w:eastAsia="仿宋_GB2312" w:hAnsi="仿宋_GB2312" w:cs="仿宋_GB2312"/>
          <w:sz w:val="32"/>
          <w:szCs w:val="32"/>
        </w:rPr>
        <w:t>2626886</w:t>
      </w:r>
    </w:p>
    <w:p w:rsidR="006528B3" w:rsidRDefault="006528B3" w:rsidP="00722963">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抄送：市人大常委会选举任免代表工作委员会，市政府办公室，</w:t>
      </w:r>
      <w:r>
        <w:rPr>
          <w:rFonts w:ascii="仿宋_GB2312" w:eastAsia="仿宋_GB2312" w:hAnsi="仿宋_GB2312" w:cs="仿宋_GB2312"/>
          <w:sz w:val="32"/>
          <w:szCs w:val="32"/>
        </w:rPr>
        <w:t xml:space="preserve">   </w:t>
      </w:r>
    </w:p>
    <w:p w:rsidR="006528B3" w:rsidRPr="00164D5B" w:rsidRDefault="006528B3" w:rsidP="00722963">
      <w:pPr>
        <w:spacing w:line="60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市卫生健康委员会</w:t>
      </w:r>
    </w:p>
    <w:sectPr w:rsidR="006528B3" w:rsidRPr="00164D5B" w:rsidSect="00164D5B">
      <w:footerReference w:type="default" r:id="rId6"/>
      <w:pgSz w:w="11906" w:h="16838" w:code="9"/>
      <w:pgMar w:top="2098" w:right="1531" w:bottom="1701"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8B3" w:rsidRDefault="006528B3">
      <w:pPr>
        <w:rPr>
          <w:rFonts w:cs="Times New Roman"/>
        </w:rPr>
      </w:pPr>
      <w:r>
        <w:rPr>
          <w:rFonts w:cs="Times New Roman"/>
        </w:rPr>
        <w:separator/>
      </w:r>
    </w:p>
  </w:endnote>
  <w:endnote w:type="continuationSeparator" w:id="1">
    <w:p w:rsidR="006528B3" w:rsidRDefault="006528B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script"/>
    <w:notTrueType/>
    <w:pitch w:val="fixed"/>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8B3" w:rsidRPr="00164D5B" w:rsidRDefault="006528B3" w:rsidP="00115ED4">
    <w:pPr>
      <w:pStyle w:val="Footer"/>
      <w:framePr w:wrap="auto" w:vAnchor="text" w:hAnchor="margin" w:xAlign="center" w:y="1"/>
      <w:rPr>
        <w:rStyle w:val="PageNumber"/>
        <w:rFonts w:ascii="宋体" w:cs="Times New Roman"/>
        <w:sz w:val="24"/>
        <w:szCs w:val="24"/>
      </w:rPr>
    </w:pPr>
    <w:r w:rsidRPr="00164D5B">
      <w:rPr>
        <w:rStyle w:val="PageNumber"/>
        <w:rFonts w:ascii="宋体" w:hAnsi="宋体" w:cs="宋体"/>
        <w:sz w:val="24"/>
        <w:szCs w:val="24"/>
      </w:rPr>
      <w:fldChar w:fldCharType="begin"/>
    </w:r>
    <w:r w:rsidRPr="00164D5B">
      <w:rPr>
        <w:rStyle w:val="PageNumber"/>
        <w:rFonts w:ascii="宋体" w:hAnsi="宋体" w:cs="宋体"/>
        <w:sz w:val="24"/>
        <w:szCs w:val="24"/>
      </w:rPr>
      <w:instrText xml:space="preserve">PAGE  </w:instrText>
    </w:r>
    <w:r w:rsidRPr="00164D5B">
      <w:rPr>
        <w:rStyle w:val="PageNumber"/>
        <w:rFonts w:ascii="宋体" w:hAnsi="宋体" w:cs="宋体"/>
        <w:sz w:val="24"/>
        <w:szCs w:val="24"/>
      </w:rPr>
      <w:fldChar w:fldCharType="separate"/>
    </w:r>
    <w:r>
      <w:rPr>
        <w:rStyle w:val="PageNumber"/>
        <w:rFonts w:ascii="宋体" w:hAnsi="宋体" w:cs="宋体"/>
        <w:noProof/>
        <w:sz w:val="24"/>
        <w:szCs w:val="24"/>
      </w:rPr>
      <w:t>- 6 -</w:t>
    </w:r>
    <w:r w:rsidRPr="00164D5B">
      <w:rPr>
        <w:rStyle w:val="PageNumber"/>
        <w:rFonts w:ascii="宋体" w:hAnsi="宋体" w:cs="宋体"/>
        <w:sz w:val="24"/>
        <w:szCs w:val="24"/>
      </w:rPr>
      <w:fldChar w:fldCharType="end"/>
    </w:r>
  </w:p>
  <w:p w:rsidR="006528B3" w:rsidRDefault="006528B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8B3" w:rsidRDefault="006528B3">
      <w:pPr>
        <w:rPr>
          <w:rFonts w:cs="Times New Roman"/>
        </w:rPr>
      </w:pPr>
      <w:r>
        <w:rPr>
          <w:rFonts w:cs="Times New Roman"/>
        </w:rPr>
        <w:separator/>
      </w:r>
    </w:p>
  </w:footnote>
  <w:footnote w:type="continuationSeparator" w:id="1">
    <w:p w:rsidR="006528B3" w:rsidRDefault="006528B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755B6B"/>
    <w:rsid w:val="000234EB"/>
    <w:rsid w:val="000425D0"/>
    <w:rsid w:val="00060BB2"/>
    <w:rsid w:val="00085E20"/>
    <w:rsid w:val="000C5CEB"/>
    <w:rsid w:val="00115ED4"/>
    <w:rsid w:val="00164D5B"/>
    <w:rsid w:val="001B472A"/>
    <w:rsid w:val="001B6EA9"/>
    <w:rsid w:val="001E6058"/>
    <w:rsid w:val="002D0471"/>
    <w:rsid w:val="002E22A9"/>
    <w:rsid w:val="002E355B"/>
    <w:rsid w:val="002E55F7"/>
    <w:rsid w:val="0032068B"/>
    <w:rsid w:val="00335A5C"/>
    <w:rsid w:val="00391D9B"/>
    <w:rsid w:val="003D6C43"/>
    <w:rsid w:val="004040CB"/>
    <w:rsid w:val="00455F34"/>
    <w:rsid w:val="00496A41"/>
    <w:rsid w:val="004B5681"/>
    <w:rsid w:val="00517E98"/>
    <w:rsid w:val="00527E26"/>
    <w:rsid w:val="0055021B"/>
    <w:rsid w:val="00576E32"/>
    <w:rsid w:val="005A49E4"/>
    <w:rsid w:val="005D7411"/>
    <w:rsid w:val="00636DF2"/>
    <w:rsid w:val="006528B3"/>
    <w:rsid w:val="00673096"/>
    <w:rsid w:val="006837A0"/>
    <w:rsid w:val="00687899"/>
    <w:rsid w:val="006935C9"/>
    <w:rsid w:val="006A4721"/>
    <w:rsid w:val="006B01F7"/>
    <w:rsid w:val="006B183C"/>
    <w:rsid w:val="006F6A22"/>
    <w:rsid w:val="00722963"/>
    <w:rsid w:val="00761334"/>
    <w:rsid w:val="00785664"/>
    <w:rsid w:val="0084601C"/>
    <w:rsid w:val="0088025C"/>
    <w:rsid w:val="008C328F"/>
    <w:rsid w:val="008D6573"/>
    <w:rsid w:val="00904EF2"/>
    <w:rsid w:val="00926620"/>
    <w:rsid w:val="00994706"/>
    <w:rsid w:val="009B75FE"/>
    <w:rsid w:val="009F664A"/>
    <w:rsid w:val="00A577F9"/>
    <w:rsid w:val="00B04DDF"/>
    <w:rsid w:val="00B11894"/>
    <w:rsid w:val="00B537C5"/>
    <w:rsid w:val="00B736B2"/>
    <w:rsid w:val="00B917C9"/>
    <w:rsid w:val="00BA33D6"/>
    <w:rsid w:val="00BB5568"/>
    <w:rsid w:val="00BC4ABF"/>
    <w:rsid w:val="00C20F09"/>
    <w:rsid w:val="00C52223"/>
    <w:rsid w:val="00CA7A7B"/>
    <w:rsid w:val="00D8788C"/>
    <w:rsid w:val="00DA101A"/>
    <w:rsid w:val="00DB498C"/>
    <w:rsid w:val="00DE04AA"/>
    <w:rsid w:val="00DE165E"/>
    <w:rsid w:val="00DE5E0F"/>
    <w:rsid w:val="00DF1D33"/>
    <w:rsid w:val="00E23C74"/>
    <w:rsid w:val="00E30551"/>
    <w:rsid w:val="00E54D55"/>
    <w:rsid w:val="00E77BC6"/>
    <w:rsid w:val="00E81260"/>
    <w:rsid w:val="00FB26FA"/>
    <w:rsid w:val="00FF1198"/>
    <w:rsid w:val="091016F1"/>
    <w:rsid w:val="0C5D0A80"/>
    <w:rsid w:val="11BE5FE4"/>
    <w:rsid w:val="127B6835"/>
    <w:rsid w:val="16A26E83"/>
    <w:rsid w:val="1CC27464"/>
    <w:rsid w:val="253F155D"/>
    <w:rsid w:val="29F1004D"/>
    <w:rsid w:val="31755B6B"/>
    <w:rsid w:val="351D2015"/>
    <w:rsid w:val="36EF1C63"/>
    <w:rsid w:val="401159B0"/>
    <w:rsid w:val="46462657"/>
    <w:rsid w:val="57452B4A"/>
    <w:rsid w:val="5AAB3B57"/>
    <w:rsid w:val="64680CFC"/>
    <w:rsid w:val="6F106C72"/>
    <w:rsid w:val="720078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B1189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11894"/>
    <w:pPr>
      <w:spacing w:after="120"/>
      <w:ind w:left="420"/>
    </w:pPr>
  </w:style>
  <w:style w:type="character" w:customStyle="1" w:styleId="BodyTextIndentChar">
    <w:name w:val="Body Text Indent Char"/>
    <w:basedOn w:val="DefaultParagraphFont"/>
    <w:link w:val="BodyTextIndent"/>
    <w:uiPriority w:val="99"/>
    <w:semiHidden/>
    <w:locked/>
    <w:rsid w:val="00576E32"/>
    <w:rPr>
      <w:sz w:val="21"/>
      <w:szCs w:val="21"/>
    </w:rPr>
  </w:style>
  <w:style w:type="paragraph" w:styleId="BodyTextFirstIndent2">
    <w:name w:val="Body Text First Indent 2"/>
    <w:basedOn w:val="BodyTextIndent"/>
    <w:link w:val="BodyTextFirstIndent2Char"/>
    <w:uiPriority w:val="99"/>
    <w:rsid w:val="00B11894"/>
    <w:pPr>
      <w:ind w:left="0" w:firstLine="420"/>
    </w:pPr>
    <w:rPr>
      <w:rFonts w:ascii="仿宋_GB2312" w:eastAsia="仿宋_GB2312" w:cs="仿宋_GB2312"/>
      <w:sz w:val="32"/>
      <w:szCs w:val="32"/>
    </w:rPr>
  </w:style>
  <w:style w:type="character" w:customStyle="1" w:styleId="BodyTextFirstIndent2Char">
    <w:name w:val="Body Text First Indent 2 Char"/>
    <w:basedOn w:val="BodyTextIndentChar"/>
    <w:link w:val="BodyTextFirstIndent2"/>
    <w:uiPriority w:val="99"/>
    <w:semiHidden/>
    <w:locked/>
    <w:rsid w:val="00576E32"/>
  </w:style>
  <w:style w:type="paragraph" w:styleId="Header">
    <w:name w:val="header"/>
    <w:basedOn w:val="Normal"/>
    <w:link w:val="HeaderChar"/>
    <w:uiPriority w:val="99"/>
    <w:rsid w:val="00164D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6E32"/>
    <w:rPr>
      <w:sz w:val="18"/>
      <w:szCs w:val="18"/>
    </w:rPr>
  </w:style>
  <w:style w:type="paragraph" w:styleId="Footer">
    <w:name w:val="footer"/>
    <w:basedOn w:val="Normal"/>
    <w:link w:val="FooterChar"/>
    <w:uiPriority w:val="99"/>
    <w:rsid w:val="00164D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76E32"/>
    <w:rPr>
      <w:sz w:val="18"/>
      <w:szCs w:val="18"/>
    </w:rPr>
  </w:style>
  <w:style w:type="paragraph" w:styleId="Date">
    <w:name w:val="Date"/>
    <w:basedOn w:val="Normal"/>
    <w:next w:val="Normal"/>
    <w:link w:val="DateChar"/>
    <w:uiPriority w:val="99"/>
    <w:rsid w:val="00164D5B"/>
    <w:pPr>
      <w:ind w:leftChars="2500" w:left="100"/>
    </w:pPr>
  </w:style>
  <w:style w:type="character" w:customStyle="1" w:styleId="DateChar">
    <w:name w:val="Date Char"/>
    <w:basedOn w:val="DefaultParagraphFont"/>
    <w:link w:val="Date"/>
    <w:uiPriority w:val="99"/>
    <w:semiHidden/>
    <w:locked/>
    <w:rsid w:val="00576E32"/>
    <w:rPr>
      <w:sz w:val="21"/>
      <w:szCs w:val="21"/>
    </w:rPr>
  </w:style>
  <w:style w:type="character" w:styleId="PageNumber">
    <w:name w:val="page number"/>
    <w:basedOn w:val="DefaultParagraphFont"/>
    <w:uiPriority w:val="99"/>
    <w:rsid w:val="00164D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6</Pages>
  <Words>373</Words>
  <Characters>2127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2021-10-15T02:54:00Z</dcterms:created>
  <dc:creator>我 是你 君哥！</dc:creator>
  <cp:lastModifiedBy>微软用户</cp:lastModifiedBy>
  <cp:lastPrinted>2021-10-19T07:36:00Z</cp:lastPrinted>
  <dcterms:modified xsi:type="dcterms:W3CDTF">2021-10-19T07:39:00Z</dcterms:modified>
  <cp:revision>11</cp:revision>
  <dc:title>是否同意公开：（是）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