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office.activeX" PartName="/word/activeX/activeX1.bin"/>
  <Override ContentType="application/vnd.ms-office.activeX+xml" PartName="/word/activeX/activeX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50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40"/>
          <w:w w:val="80"/>
          <w:sz w:val="110"/>
          <w:szCs w:val="11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40"/>
          <w:w w:val="80"/>
          <w:sz w:val="110"/>
          <w:szCs w:val="110"/>
        </w:rPr>
        <w:t>邢台市财政局文件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pict>
          <v:shape id="_x0000_s1028" o:spid="_x0000_s1028" o:spt="32" type="#_x0000_t32" style="position:absolute;left:0pt;margin-left:3.1pt;margin-top:27.75pt;height:0pt;width:449.35pt;z-index:251659264;mso-width-relative:page;mso-height-relative:page;" o:connectortype="straight" filled="f" stroked="t" coordsize="21600,21600">
            <v:path arrowok="t"/>
            <v:fill on="f" focussize="0,0"/>
            <v:stroke weight="2pt" color="#FF0000"/>
            <v:imagedata o:title=""/>
            <o:lock v:ext="edit"/>
          </v:shape>
        </w:pict>
      </w:r>
      <w:r>
        <w:rPr>
          <w:rFonts w:hint="eastAsia" w:ascii="仿宋_GB2312" w:eastAsia="仿宋_GB2312"/>
          <w:bCs/>
          <w:sz w:val="32"/>
          <w:szCs w:val="32"/>
        </w:rPr>
        <w:t>邢财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法</w:t>
      </w:r>
      <w:r>
        <w:rPr>
          <w:rFonts w:hint="eastAsia" w:ascii="仿宋_GB2312" w:eastAsia="仿宋_GB2312"/>
          <w:bCs/>
          <w:sz w:val="32"/>
          <w:szCs w:val="32"/>
        </w:rPr>
        <w:t>〔20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号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邢台市财政局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  <w:t>关于印发《邢台市财政领域轻微违法行为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  <w:t>包容免罚清单》的通知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财政局，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为深入推进“放管服”改革，进一步优化法治化营商环境，推动经济社会高质量发展，根据《中华人民共和国行政处罚法》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《中华人民共和国政府采购法实施条例》等法律法规，我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研究制定了《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邢台市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财政领域轻微违法行为包容免罚清单》，现印发给你们，请结合工作实际抓好贯彻落实。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sz w:val="32"/>
        </w:rPr>
        <w:pict>
          <v:shape id="_x0000_s1029" o:spid="_x0000_s1029" o:spt="201" type="#_x0000_t201" style="position:absolute;left:0pt;margin-left:357.15pt;margin-top:615.2pt;height:119.25pt;width:120pt;mso-position-horizontal-relative:page;mso-position-vertical-relative:page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anchorlock/>
          </v:shape>
          <w:control r:id="rId7" w:name="Control 5" w:shapeid="_x0000_s1029"/>
        </w:pic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邢台市财政局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2022年7月25日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18" w:bottom="1985" w:left="1418" w:header="851" w:footer="1701" w:gutter="0"/>
          <w:cols w:space="425" w:num="1"/>
          <w:docGrid w:type="lines" w:linePitch="313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803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邢台市财政领域轻微违法行为包容免罚清单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80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7"/>
        <w:tblW w:w="129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192"/>
        <w:gridCol w:w="7736"/>
        <w:gridCol w:w="1344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7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实施依据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免责情形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将集中采购项目委托其他采购代理机构采购</w:t>
            </w:r>
          </w:p>
        </w:tc>
        <w:tc>
          <w:tcPr>
            <w:tcW w:w="7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20" w:leftChars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华人民共和国政府采购法实施条例》（2014年12月通过，2015年1月公布）第六十九条第二项：集中采购机构有下列情形之一的，由财政部门责令限期改正，给予警告，有违法所得的，并处没收违法所得，对直接负责的主管人员和其他直接责任人员依法给予处分，并予以通报：……（二）将集中采购项目委托其他采购代理机构采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2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2.《中华人民共和国行政处罚法》（1996年3月通过，2021年1月修订）第三十三条：违法行为轻微并及时改正，没有造成危害后果的，不予行政处罚。初次违法且危害后果轻微并及时改正的，可以不予行政处罚。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  当事人有证据足以证明没有主观过错的，不予行政处罚。法律、行政法规另有规定的，从其规定。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  对当事人的违法行为依法不予行政处罚的，行政机关应当对当事人进行教育。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首违免罚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首次被发现且违法情节轻微；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自行纠正或者在限期内改正；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3.未造成危害后果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  <w:sectPr>
          <w:pgSz w:w="16838" w:h="11906" w:orient="landscape"/>
          <w:pgMar w:top="1417" w:right="1985" w:bottom="1417" w:left="1985" w:header="851" w:footer="1701" w:gutter="0"/>
          <w:cols w:space="0" w:num="1"/>
          <w:rtlGutter w:val="0"/>
          <w:docGrid w:type="lines" w:linePitch="324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  邢台市财政局办公室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黑体" w:eastAsia="仿宋_GB2312"/>
          <w:sz w:val="28"/>
          <w:szCs w:val="28"/>
        </w:rPr>
        <w:t xml:space="preserve">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黑体" w:eastAsia="仿宋_GB2312"/>
          <w:sz w:val="28"/>
          <w:szCs w:val="28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2022</w:t>
      </w:r>
      <w:r>
        <w:rPr>
          <w:rFonts w:hint="eastAsia" w:ascii="仿宋_GB2312" w:hAnsi="黑体" w:eastAsia="仿宋_GB2312"/>
          <w:sz w:val="28"/>
          <w:szCs w:val="28"/>
        </w:rPr>
        <w:t>年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黑体" w:eastAsia="仿宋_GB2312"/>
          <w:sz w:val="28"/>
          <w:szCs w:val="28"/>
        </w:rPr>
        <w:t>月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黑体" w:eastAsia="仿宋_GB2312"/>
          <w:sz w:val="28"/>
          <w:szCs w:val="28"/>
        </w:rPr>
        <w:t>日印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发</w:t>
      </w:r>
    </w:p>
    <w:sectPr>
      <w:pgSz w:w="11906" w:h="16838"/>
      <w:pgMar w:top="1984" w:right="1417" w:bottom="1984" w:left="1417" w:header="851" w:footer="1701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>-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>-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F77B6"/>
    <w:multiLevelType w:val="singleLevel"/>
    <w:tmpl w:val="03BF77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v36Db0FoWeuBFwS5GhYZqcUtfYY=" w:salt="4xYSZ3SpzTeZYyzi0FIZWA=="/>
  <w:defaultTabStop w:val="420"/>
  <w:drawingGridHorizontalSpacing w:val="105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42933"/>
    <w:rsid w:val="00002F2C"/>
    <w:rsid w:val="000070A8"/>
    <w:rsid w:val="00016CA4"/>
    <w:rsid w:val="000324AE"/>
    <w:rsid w:val="00042933"/>
    <w:rsid w:val="0008033E"/>
    <w:rsid w:val="0008759D"/>
    <w:rsid w:val="00094F2B"/>
    <w:rsid w:val="000B0A83"/>
    <w:rsid w:val="000B6322"/>
    <w:rsid w:val="000C2CC1"/>
    <w:rsid w:val="000E4A5A"/>
    <w:rsid w:val="00103547"/>
    <w:rsid w:val="0017068B"/>
    <w:rsid w:val="00185A3C"/>
    <w:rsid w:val="001C59B3"/>
    <w:rsid w:val="001E0886"/>
    <w:rsid w:val="001F7E31"/>
    <w:rsid w:val="002071BC"/>
    <w:rsid w:val="00225AE6"/>
    <w:rsid w:val="00235F0F"/>
    <w:rsid w:val="00255783"/>
    <w:rsid w:val="00290BA1"/>
    <w:rsid w:val="002A6AEA"/>
    <w:rsid w:val="002F2268"/>
    <w:rsid w:val="003C50C2"/>
    <w:rsid w:val="0041099F"/>
    <w:rsid w:val="00436A1D"/>
    <w:rsid w:val="004379D7"/>
    <w:rsid w:val="004A68B1"/>
    <w:rsid w:val="004B64F3"/>
    <w:rsid w:val="004E3B64"/>
    <w:rsid w:val="005020C5"/>
    <w:rsid w:val="00567FE6"/>
    <w:rsid w:val="0058162A"/>
    <w:rsid w:val="005B3616"/>
    <w:rsid w:val="005E12FA"/>
    <w:rsid w:val="00683167"/>
    <w:rsid w:val="006A5056"/>
    <w:rsid w:val="006E64C9"/>
    <w:rsid w:val="007048FF"/>
    <w:rsid w:val="00712100"/>
    <w:rsid w:val="0071700D"/>
    <w:rsid w:val="00742652"/>
    <w:rsid w:val="00772600"/>
    <w:rsid w:val="007D5D41"/>
    <w:rsid w:val="007F01F9"/>
    <w:rsid w:val="00856BA1"/>
    <w:rsid w:val="00867620"/>
    <w:rsid w:val="008709E0"/>
    <w:rsid w:val="008A6A10"/>
    <w:rsid w:val="008A6A31"/>
    <w:rsid w:val="00904AF4"/>
    <w:rsid w:val="00905542"/>
    <w:rsid w:val="00956F74"/>
    <w:rsid w:val="009B0B5F"/>
    <w:rsid w:val="009C04DA"/>
    <w:rsid w:val="009C4C62"/>
    <w:rsid w:val="009E3627"/>
    <w:rsid w:val="009F53E7"/>
    <w:rsid w:val="00A11BF8"/>
    <w:rsid w:val="00A14A33"/>
    <w:rsid w:val="00A6449D"/>
    <w:rsid w:val="00A768DB"/>
    <w:rsid w:val="00AA09C8"/>
    <w:rsid w:val="00B0681D"/>
    <w:rsid w:val="00B9023F"/>
    <w:rsid w:val="00BC1FDC"/>
    <w:rsid w:val="00BD0FD8"/>
    <w:rsid w:val="00C44804"/>
    <w:rsid w:val="00C6362A"/>
    <w:rsid w:val="00C81363"/>
    <w:rsid w:val="00CB27A5"/>
    <w:rsid w:val="00CD55ED"/>
    <w:rsid w:val="00CD63C0"/>
    <w:rsid w:val="00CE62A0"/>
    <w:rsid w:val="00D21F0C"/>
    <w:rsid w:val="00D366C1"/>
    <w:rsid w:val="00DB2D43"/>
    <w:rsid w:val="00E266F1"/>
    <w:rsid w:val="00EB16A8"/>
    <w:rsid w:val="00EC7904"/>
    <w:rsid w:val="00F72E93"/>
    <w:rsid w:val="00F87A11"/>
    <w:rsid w:val="00FB7E01"/>
    <w:rsid w:val="00FE5F4C"/>
    <w:rsid w:val="00FF39F6"/>
    <w:rsid w:val="01F05E2D"/>
    <w:rsid w:val="09CE5CD5"/>
    <w:rsid w:val="0ED13D39"/>
    <w:rsid w:val="131F7DDD"/>
    <w:rsid w:val="132F0CC0"/>
    <w:rsid w:val="152E6C02"/>
    <w:rsid w:val="17CD7308"/>
    <w:rsid w:val="19967ED2"/>
    <w:rsid w:val="261A1F01"/>
    <w:rsid w:val="309C5012"/>
    <w:rsid w:val="35AE7612"/>
    <w:rsid w:val="3CD36152"/>
    <w:rsid w:val="3D065E02"/>
    <w:rsid w:val="446F7888"/>
    <w:rsid w:val="44CD431D"/>
    <w:rsid w:val="478D0196"/>
    <w:rsid w:val="51D00DDD"/>
    <w:rsid w:val="5271773C"/>
    <w:rsid w:val="52F01AF7"/>
    <w:rsid w:val="54504A5E"/>
    <w:rsid w:val="5B014FA0"/>
    <w:rsid w:val="606A4AC4"/>
    <w:rsid w:val="630022AD"/>
    <w:rsid w:val="64564FF0"/>
    <w:rsid w:val="695561A0"/>
    <w:rsid w:val="69B00A6B"/>
    <w:rsid w:val="69E17C0C"/>
    <w:rsid w:val="6D9A5B94"/>
    <w:rsid w:val="76E76E33"/>
    <w:rsid w:val="7A5118C4"/>
    <w:rsid w:val="7B667B52"/>
    <w:rsid w:val="7C362166"/>
    <w:rsid w:val="7C5215AF"/>
    <w:rsid w:val="7CEF38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kern w:val="44"/>
      <w:sz w:val="48"/>
      <w:szCs w:val="48"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numbering.xml" Type="http://schemas.openxmlformats.org/officeDocument/2006/relationships/numbering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theme/theme1.xml" Type="http://schemas.openxmlformats.org/officeDocument/2006/relationships/theme"/><Relationship Id="rId7" Target="activeX/activeX1.xml" Type="http://schemas.openxmlformats.org/officeDocument/2006/relationships/control"/><Relationship Id="rId8" Target="media/image1.wmf" Type="http://schemas.openxmlformats.org/officeDocument/2006/relationships/image"/><Relationship Id="rId9" Target="../customXml/item1.xml" Type="http://schemas.openxmlformats.org/officeDocument/2006/relationships/customXml"/></Relationships>
</file>

<file path=word/activeX/_rels/activeX1.xml.rels><?xml version="1.0" encoding="UTF-8" standalone="no"?><Relationships xmlns="http://schemas.openxmlformats.org/package/2006/relationships"><Relationship Id="rId1" Target="activeX1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334</Words>
  <Characters>1910</Characters>
  <Lines>15</Lines>
  <Paragraphs>4</Paragraphs>
  <TotalTime>25</TotalTime>
  <ScaleCrop>false</ScaleCrop>
  <LinksUpToDate>false</LinksUpToDate>
  <CharactersWithSpaces>2240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2016-02-22T07:07:00Z</dcterms:created>
  <dc:creator>Administrator</dc:creator>
  <cp:lastModifiedBy>user</cp:lastModifiedBy>
  <cp:lastPrinted>2016-03-24T02:15:00Z</cp:lastPrinted>
  <dcterms:modified xsi:type="dcterms:W3CDTF">2022-07-25T02:01:41Z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A0EFB5F770D1405FA35DD3BAF92C7BBB</vt:lpwstr>
  </property>
</Properties>
</file>