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40" w:lineRule="exact"/>
        <w:jc w:val="both"/>
        <w:textAlignment w:val="auto"/>
        <w:rPr>
          <w:rFonts w:hint="eastAsia" w:ascii="仿宋" w:hAnsi="仿宋" w:eastAsia="仿宋" w:cs="仿宋"/>
          <w:b w:val="0"/>
          <w:bCs w:val="0"/>
          <w:sz w:val="32"/>
          <w:szCs w:val="32"/>
          <w:u w:val="none"/>
          <w:lang w:eastAsia="zh-CN"/>
        </w:rPr>
      </w:pPr>
    </w:p>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eastAsia" w:ascii="仿宋" w:hAnsi="仿宋" w:eastAsia="仿宋" w:cs="仿宋"/>
          <w:b/>
          <w:bCs/>
          <w:sz w:val="44"/>
          <w:szCs w:val="44"/>
          <w:u w:val="none"/>
        </w:rPr>
      </w:pPr>
      <w:r>
        <w:rPr>
          <w:rFonts w:hint="eastAsia" w:ascii="仿宋" w:hAnsi="仿宋" w:eastAsia="仿宋" w:cs="仿宋"/>
          <w:b/>
          <w:bCs/>
          <w:sz w:val="44"/>
          <w:szCs w:val="44"/>
          <w:u w:val="none"/>
        </w:rPr>
        <w:t>邢台市财政局</w:t>
      </w:r>
    </w:p>
    <w:p>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eastAsia" w:ascii="仿宋" w:hAnsi="仿宋" w:eastAsia="仿宋" w:cs="仿宋"/>
          <w:b w:val="0"/>
          <w:bCs w:val="0"/>
          <w:sz w:val="32"/>
          <w:szCs w:val="32"/>
          <w:u w:val="none"/>
          <w:lang w:eastAsia="zh-CN"/>
        </w:rPr>
      </w:pPr>
      <w:r>
        <w:rPr>
          <w:rFonts w:hint="eastAsia" w:ascii="仿宋" w:hAnsi="仿宋" w:eastAsia="仿宋" w:cs="仿宋"/>
          <w:b/>
          <w:bCs/>
          <w:sz w:val="44"/>
          <w:szCs w:val="44"/>
          <w:u w:val="none"/>
        </w:rPr>
        <w:t>20</w:t>
      </w:r>
      <w:r>
        <w:rPr>
          <w:rFonts w:hint="eastAsia" w:ascii="仿宋" w:hAnsi="仿宋" w:eastAsia="仿宋" w:cs="仿宋"/>
          <w:b/>
          <w:bCs/>
          <w:sz w:val="44"/>
          <w:szCs w:val="44"/>
          <w:u w:val="none"/>
          <w:lang w:val="en-US" w:eastAsia="zh-CN"/>
        </w:rPr>
        <w:t>22年度</w:t>
      </w:r>
      <w:r>
        <w:rPr>
          <w:rFonts w:hint="eastAsia" w:ascii="仿宋" w:hAnsi="仿宋" w:eastAsia="仿宋" w:cs="仿宋"/>
          <w:b/>
          <w:bCs/>
          <w:sz w:val="44"/>
          <w:szCs w:val="44"/>
          <w:u w:val="none"/>
        </w:rPr>
        <w:t>法治</w:t>
      </w:r>
      <w:r>
        <w:rPr>
          <w:rFonts w:hint="eastAsia" w:ascii="仿宋" w:hAnsi="仿宋" w:eastAsia="仿宋" w:cs="仿宋"/>
          <w:b/>
          <w:bCs/>
          <w:sz w:val="44"/>
          <w:szCs w:val="44"/>
          <w:u w:val="none"/>
          <w:lang w:eastAsia="zh-CN"/>
        </w:rPr>
        <w:t>政府</w:t>
      </w:r>
      <w:r>
        <w:rPr>
          <w:rFonts w:hint="eastAsia" w:ascii="仿宋" w:hAnsi="仿宋" w:eastAsia="仿宋" w:cs="仿宋"/>
          <w:b/>
          <w:bCs/>
          <w:sz w:val="44"/>
          <w:szCs w:val="44"/>
          <w:u w:val="none"/>
        </w:rPr>
        <w:t>建设</w:t>
      </w:r>
      <w:r>
        <w:rPr>
          <w:rFonts w:hint="eastAsia" w:ascii="仿宋" w:hAnsi="仿宋" w:eastAsia="仿宋" w:cs="仿宋"/>
          <w:b/>
          <w:bCs/>
          <w:sz w:val="44"/>
          <w:szCs w:val="44"/>
          <w:u w:val="none"/>
          <w:lang w:eastAsia="zh-CN"/>
        </w:rPr>
        <w:t>情况报告</w:t>
      </w:r>
    </w:p>
    <w:p>
      <w:pPr>
        <w:keepNext w:val="0"/>
        <w:keepLines w:val="0"/>
        <w:pageBreakBefore w:val="0"/>
        <w:widowControl w:val="0"/>
        <w:kinsoku/>
        <w:wordWrap/>
        <w:overflowPunct w:val="0"/>
        <w:topLinePunct w:val="0"/>
        <w:autoSpaceDE/>
        <w:autoSpaceDN/>
        <w:bidi w:val="0"/>
        <w:adjustRightInd w:val="0"/>
        <w:snapToGrid w:val="0"/>
        <w:spacing w:line="640" w:lineRule="exact"/>
        <w:jc w:val="both"/>
        <w:textAlignment w:val="auto"/>
        <w:rPr>
          <w:rFonts w:hint="eastAsia" w:ascii="仿宋" w:hAnsi="仿宋" w:eastAsia="仿宋" w:cs="仿宋"/>
          <w:b w:val="0"/>
          <w:bCs w:val="0"/>
          <w:sz w:val="32"/>
          <w:szCs w:val="32"/>
          <w:u w:val="none"/>
          <w:lang w:eastAsia="zh-CN"/>
        </w:rPr>
      </w:pPr>
    </w:p>
    <w:p>
      <w:pPr>
        <w:keepNext w:val="0"/>
        <w:keepLines w:val="0"/>
        <w:pageBreakBefore w:val="0"/>
        <w:widowControl w:val="0"/>
        <w:kinsoku/>
        <w:wordWrap/>
        <w:overflowPunct w:val="0"/>
        <w:topLinePunct w:val="0"/>
        <w:autoSpaceDE/>
        <w:autoSpaceDN/>
        <w:bidi w:val="0"/>
        <w:adjustRightInd w:val="0"/>
        <w:snapToGrid w:val="0"/>
        <w:spacing w:line="640" w:lineRule="exact"/>
        <w:jc w:val="both"/>
        <w:textAlignment w:val="auto"/>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z w:val="32"/>
          <w:szCs w:val="32"/>
          <w:u w:val="none"/>
          <w:lang w:eastAsia="zh-CN"/>
        </w:rPr>
        <w:t>市全面推进依法行政工作领导小组：</w:t>
      </w:r>
    </w:p>
    <w:p>
      <w:pPr>
        <w:pStyle w:val="3"/>
        <w:keepNext w:val="0"/>
        <w:keepLines w:val="0"/>
        <w:pageBreakBefore w:val="0"/>
        <w:widowControl w:val="0"/>
        <w:kinsoku/>
        <w:wordWrap/>
        <w:overflowPunct w:val="0"/>
        <w:topLinePunct w:val="0"/>
        <w:autoSpaceDE/>
        <w:autoSpaceDN/>
        <w:bidi w:val="0"/>
        <w:adjustRightInd/>
        <w:snapToGrid/>
        <w:spacing w:line="640" w:lineRule="exact"/>
        <w:jc w:val="both"/>
        <w:textAlignment w:val="auto"/>
        <w:rPr>
          <w:rFonts w:hint="eastAsia" w:ascii="仿宋" w:hAnsi="仿宋" w:eastAsia="仿宋" w:cs="仿宋"/>
          <w:b w:val="0"/>
          <w:bCs w:val="0"/>
          <w:snapToGrid w:val="0"/>
          <w:kern w:val="0"/>
          <w:sz w:val="32"/>
          <w:szCs w:val="32"/>
          <w:u w:val="none"/>
        </w:rPr>
      </w:pPr>
      <w:r>
        <w:rPr>
          <w:rFonts w:hint="eastAsia" w:ascii="仿宋" w:hAnsi="仿宋" w:eastAsia="仿宋" w:cs="仿宋"/>
          <w:b w:val="0"/>
          <w:bCs w:val="0"/>
          <w:sz w:val="32"/>
          <w:szCs w:val="32"/>
          <w:u w:val="none"/>
        </w:rPr>
        <w:t>市财政局深入</w:t>
      </w:r>
      <w:r>
        <w:rPr>
          <w:rFonts w:hint="eastAsia" w:ascii="仿宋" w:hAnsi="仿宋" w:eastAsia="仿宋" w:cs="仿宋"/>
          <w:b w:val="0"/>
          <w:bCs w:val="0"/>
          <w:sz w:val="32"/>
          <w:szCs w:val="32"/>
          <w:u w:val="none"/>
          <w:lang w:eastAsia="zh-CN"/>
        </w:rPr>
        <w:t>学习</w:t>
      </w:r>
      <w:r>
        <w:rPr>
          <w:rFonts w:hint="eastAsia" w:ascii="仿宋" w:hAnsi="仿宋" w:eastAsia="仿宋" w:cs="仿宋"/>
          <w:b w:val="0"/>
          <w:bCs w:val="0"/>
          <w:sz w:val="32"/>
          <w:szCs w:val="32"/>
          <w:u w:val="none"/>
        </w:rPr>
        <w:t>贯彻</w:t>
      </w:r>
      <w:r>
        <w:rPr>
          <w:rFonts w:hint="eastAsia" w:ascii="仿宋" w:hAnsi="仿宋" w:eastAsia="仿宋" w:cs="仿宋"/>
          <w:b w:val="0"/>
          <w:bCs w:val="0"/>
          <w:sz w:val="32"/>
          <w:szCs w:val="32"/>
          <w:u w:val="none"/>
          <w:lang w:eastAsia="zh-CN"/>
        </w:rPr>
        <w:t>习近平法治思想和二十大精神</w:t>
      </w:r>
      <w:r>
        <w:rPr>
          <w:rFonts w:hint="eastAsia" w:ascii="仿宋" w:hAnsi="仿宋" w:eastAsia="仿宋" w:cs="仿宋"/>
          <w:b w:val="0"/>
          <w:bCs w:val="0"/>
          <w:sz w:val="32"/>
          <w:szCs w:val="32"/>
          <w:u w:val="none"/>
        </w:rPr>
        <w:t>，</w:t>
      </w:r>
      <w:r>
        <w:rPr>
          <w:rFonts w:hint="eastAsia" w:ascii="仿宋" w:hAnsi="仿宋" w:eastAsia="仿宋" w:cs="仿宋"/>
          <w:b w:val="0"/>
          <w:bCs w:val="0"/>
          <w:sz w:val="32"/>
          <w:szCs w:val="32"/>
          <w:u w:val="none"/>
          <w:lang w:eastAsia="zh-CN"/>
        </w:rPr>
        <w:t>全面落实我市</w:t>
      </w:r>
      <w:r>
        <w:rPr>
          <w:rFonts w:hint="eastAsia" w:ascii="仿宋" w:hAnsi="仿宋" w:eastAsia="仿宋" w:cs="仿宋"/>
          <w:b w:val="0"/>
          <w:bCs w:val="0"/>
          <w:sz w:val="32"/>
          <w:szCs w:val="32"/>
          <w:u w:val="none"/>
          <w:lang w:val="en-US" w:eastAsia="zh-CN"/>
        </w:rPr>
        <w:t>2022年法治政府建设重点工作，</w:t>
      </w:r>
      <w:r>
        <w:rPr>
          <w:rFonts w:hint="eastAsia" w:ascii="仿宋" w:hAnsi="仿宋" w:eastAsia="仿宋" w:cs="仿宋"/>
          <w:b w:val="0"/>
          <w:bCs w:val="0"/>
          <w:sz w:val="32"/>
          <w:szCs w:val="32"/>
          <w:u w:val="none"/>
        </w:rPr>
        <w:t>牢固树立法治思维，不断提高依法行政、依法理财能力</w:t>
      </w:r>
      <w:r>
        <w:rPr>
          <w:rFonts w:hint="eastAsia" w:ascii="仿宋" w:hAnsi="仿宋" w:eastAsia="仿宋" w:cs="仿宋"/>
          <w:b w:val="0"/>
          <w:bCs w:val="0"/>
          <w:sz w:val="32"/>
          <w:szCs w:val="32"/>
          <w:u w:val="none"/>
          <w:lang w:eastAsia="zh-CN"/>
        </w:rPr>
        <w:t>。</w:t>
      </w:r>
      <w:r>
        <w:rPr>
          <w:rFonts w:hint="eastAsia" w:ascii="仿宋" w:hAnsi="仿宋" w:eastAsia="仿宋" w:cs="仿宋"/>
          <w:b w:val="0"/>
          <w:bCs w:val="0"/>
          <w:snapToGrid w:val="0"/>
          <w:color w:val="000000"/>
          <w:kern w:val="0"/>
          <w:sz w:val="32"/>
          <w:szCs w:val="32"/>
          <w:u w:val="none"/>
        </w:rPr>
        <w:t>现将我局20</w:t>
      </w:r>
      <w:r>
        <w:rPr>
          <w:rFonts w:hint="eastAsia" w:ascii="仿宋" w:hAnsi="仿宋" w:eastAsia="仿宋" w:cs="仿宋"/>
          <w:b w:val="0"/>
          <w:bCs w:val="0"/>
          <w:snapToGrid w:val="0"/>
          <w:color w:val="000000"/>
          <w:kern w:val="0"/>
          <w:sz w:val="32"/>
          <w:szCs w:val="32"/>
          <w:u w:val="none"/>
          <w:lang w:val="en-US" w:eastAsia="zh-CN"/>
        </w:rPr>
        <w:t>22年度</w:t>
      </w:r>
      <w:r>
        <w:rPr>
          <w:rFonts w:hint="eastAsia" w:ascii="仿宋" w:hAnsi="仿宋" w:eastAsia="仿宋" w:cs="仿宋"/>
          <w:b w:val="0"/>
          <w:bCs w:val="0"/>
          <w:snapToGrid w:val="0"/>
          <w:color w:val="000000"/>
          <w:kern w:val="0"/>
          <w:sz w:val="32"/>
          <w:szCs w:val="32"/>
          <w:u w:val="none"/>
          <w:lang w:eastAsia="zh-CN"/>
        </w:rPr>
        <w:t>法治</w:t>
      </w:r>
      <w:r>
        <w:rPr>
          <w:rFonts w:hint="eastAsia" w:ascii="仿宋" w:hAnsi="仿宋" w:eastAsia="仿宋" w:cs="仿宋"/>
          <w:b w:val="0"/>
          <w:bCs w:val="0"/>
          <w:snapToGrid w:val="0"/>
          <w:color w:val="000000"/>
          <w:kern w:val="0"/>
          <w:sz w:val="32"/>
          <w:szCs w:val="32"/>
          <w:u w:val="none"/>
        </w:rPr>
        <w:t>建设</w:t>
      </w:r>
      <w:r>
        <w:rPr>
          <w:rFonts w:hint="eastAsia" w:ascii="仿宋" w:hAnsi="仿宋" w:eastAsia="仿宋" w:cs="仿宋"/>
          <w:b w:val="0"/>
          <w:bCs w:val="0"/>
          <w:snapToGrid w:val="0"/>
          <w:kern w:val="0"/>
          <w:sz w:val="32"/>
          <w:szCs w:val="32"/>
          <w:u w:val="none"/>
        </w:rPr>
        <w:t>情况</w:t>
      </w:r>
      <w:r>
        <w:rPr>
          <w:rFonts w:hint="eastAsia" w:ascii="仿宋" w:hAnsi="仿宋" w:eastAsia="仿宋" w:cs="仿宋"/>
          <w:b w:val="0"/>
          <w:bCs w:val="0"/>
          <w:snapToGrid w:val="0"/>
          <w:kern w:val="0"/>
          <w:sz w:val="32"/>
          <w:szCs w:val="32"/>
          <w:u w:val="none"/>
          <w:lang w:eastAsia="zh-CN"/>
        </w:rPr>
        <w:t>汇报</w:t>
      </w:r>
      <w:r>
        <w:rPr>
          <w:rFonts w:hint="eastAsia" w:ascii="仿宋" w:hAnsi="仿宋" w:eastAsia="仿宋" w:cs="仿宋"/>
          <w:b w:val="0"/>
          <w:bCs w:val="0"/>
          <w:snapToGrid w:val="0"/>
          <w:kern w:val="0"/>
          <w:sz w:val="32"/>
          <w:szCs w:val="32"/>
          <w:u w:val="none"/>
        </w:rPr>
        <w:t xml:space="preserve">如下：  </w:t>
      </w:r>
    </w:p>
    <w:p>
      <w:pPr>
        <w:keepNext w:val="0"/>
        <w:keepLines w:val="0"/>
        <w:pageBreakBefore w:val="0"/>
        <w:widowControl w:val="0"/>
        <w:kinsoku/>
        <w:wordWrap/>
        <w:overflowPunct w:val="0"/>
        <w:topLinePunct w:val="0"/>
        <w:autoSpaceDE/>
        <w:autoSpaceDN/>
        <w:bidi w:val="0"/>
        <w:adjustRightInd w:val="0"/>
        <w:snapToGrid w:val="0"/>
        <w:spacing w:line="640" w:lineRule="exact"/>
        <w:ind w:firstLine="643" w:firstLineChars="200"/>
        <w:jc w:val="both"/>
        <w:rPr>
          <w:rFonts w:hint="eastAsia" w:ascii="仿宋" w:hAnsi="仿宋" w:eastAsia="仿宋" w:cs="仿宋"/>
          <w:b/>
          <w:bCs/>
          <w:snapToGrid w:val="0"/>
          <w:color w:val="000000" w:themeColor="text1"/>
          <w:kern w:val="0"/>
          <w:sz w:val="32"/>
          <w:szCs w:val="32"/>
          <w:lang w:eastAsia="zh-CN"/>
          <w14:textFill>
            <w14:solidFill>
              <w14:schemeClr w14:val="tx1"/>
            </w14:solidFill>
          </w14:textFill>
        </w:rPr>
      </w:pPr>
      <w:r>
        <w:rPr>
          <w:rFonts w:hint="eastAsia" w:ascii="仿宋" w:hAnsi="仿宋" w:eastAsia="仿宋" w:cs="仿宋"/>
          <w:b/>
          <w:bCs/>
          <w:snapToGrid w:val="0"/>
          <w:kern w:val="0"/>
          <w:sz w:val="32"/>
          <w:szCs w:val="32"/>
          <w:lang w:eastAsia="zh-CN"/>
        </w:rPr>
        <w:t>一</w:t>
      </w:r>
      <w:r>
        <w:rPr>
          <w:rFonts w:hint="eastAsia" w:ascii="仿宋" w:hAnsi="仿宋" w:eastAsia="仿宋" w:cs="仿宋"/>
          <w:b/>
          <w:bCs/>
          <w:snapToGrid w:val="0"/>
          <w:kern w:val="0"/>
          <w:sz w:val="32"/>
          <w:szCs w:val="32"/>
        </w:rPr>
        <w:t>、</w:t>
      </w:r>
      <w:r>
        <w:rPr>
          <w:rFonts w:hint="eastAsia" w:ascii="仿宋" w:hAnsi="仿宋" w:eastAsia="仿宋" w:cs="仿宋"/>
          <w:b/>
          <w:bCs/>
          <w:color w:val="000000"/>
          <w:spacing w:val="-10"/>
          <w:sz w:val="32"/>
          <w:szCs w:val="32"/>
          <w:lang w:val="en-US" w:eastAsia="zh-CN"/>
        </w:rPr>
        <w:t>加强依法行政意识和能力建设</w:t>
      </w:r>
      <w:r>
        <w:rPr>
          <w:rFonts w:hint="eastAsia" w:ascii="仿宋" w:hAnsi="仿宋" w:eastAsia="仿宋" w:cs="仿宋"/>
          <w:b/>
          <w:bCs/>
          <w:snapToGrid w:val="0"/>
          <w:color w:val="000000" w:themeColor="text1"/>
          <w:kern w:val="0"/>
          <w:sz w:val="32"/>
          <w:szCs w:val="32"/>
          <w:lang w:eastAsia="zh-CN"/>
          <w14:textFill>
            <w14:solidFill>
              <w14:schemeClr w14:val="tx1"/>
            </w14:solidFill>
          </w14:textFill>
        </w:rPr>
        <w:t>，推动法治政府建设水平整体提升</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napToGrid w:val="0"/>
          <w:kern w:val="0"/>
          <w:sz w:val="32"/>
          <w:szCs w:val="32"/>
          <w:lang w:val="en-US" w:eastAsia="zh-CN"/>
        </w:rPr>
        <w:t>局党组深入学习贯彻习近平法治思想，及时</w:t>
      </w:r>
      <w:r>
        <w:rPr>
          <w:rFonts w:hint="eastAsia" w:ascii="仿宋" w:hAnsi="仿宋" w:eastAsia="仿宋" w:cs="仿宋"/>
          <w:sz w:val="32"/>
          <w:szCs w:val="32"/>
          <w:lang w:eastAsia="zh-CN"/>
        </w:rPr>
        <w:t>传达</w:t>
      </w:r>
      <w:r>
        <w:rPr>
          <w:rFonts w:hint="eastAsia" w:ascii="仿宋" w:hAnsi="仿宋" w:eastAsia="仿宋" w:cs="仿宋"/>
          <w:b w:val="0"/>
          <w:bCs/>
          <w:sz w:val="32"/>
          <w:szCs w:val="32"/>
          <w:u w:val="none"/>
          <w:lang w:val="en-US" w:eastAsia="zh-CN"/>
        </w:rPr>
        <w:t>中央省市重要会议精神，</w:t>
      </w:r>
      <w:r>
        <w:rPr>
          <w:rFonts w:hint="eastAsia" w:ascii="仿宋" w:hAnsi="仿宋" w:eastAsia="仿宋" w:cs="仿宋"/>
          <w:b w:val="0"/>
          <w:bCs w:val="0"/>
          <w:snapToGrid w:val="0"/>
          <w:kern w:val="0"/>
          <w:sz w:val="32"/>
          <w:szCs w:val="32"/>
          <w:lang w:val="en-US" w:eastAsia="zh-CN"/>
        </w:rPr>
        <w:t>将习近平法治思想和中央省市委关于法治建设的决策部署纳入局党组理论学习中心组学习的重要内容。局党组认真落实领导干部会前学法制度，集中</w:t>
      </w:r>
      <w:r>
        <w:rPr>
          <w:rFonts w:hint="eastAsia" w:ascii="仿宋" w:hAnsi="仿宋" w:eastAsia="仿宋" w:cs="仿宋"/>
          <w:b w:val="0"/>
          <w:bCs w:val="0"/>
          <w:sz w:val="32"/>
          <w:szCs w:val="32"/>
          <w:lang w:val="en-US" w:eastAsia="zh-CN"/>
        </w:rPr>
        <w:t>学习法律法规6部。</w:t>
      </w:r>
      <w:r>
        <w:rPr>
          <w:rFonts w:hint="eastAsia" w:ascii="仿宋" w:hAnsi="仿宋" w:eastAsia="仿宋" w:cs="仿宋"/>
          <w:b w:val="0"/>
          <w:bCs w:val="0"/>
          <w:sz w:val="32"/>
          <w:szCs w:val="32"/>
          <w:u w:val="none"/>
          <w:lang w:val="en-US" w:eastAsia="zh-CN"/>
        </w:rPr>
        <w:t>局长、主管副局长通过直播视频观摩了行政诉讼案件庭审。</w:t>
      </w:r>
    </w:p>
    <w:p>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jc w:val="both"/>
        <w:rPr>
          <w:rFonts w:hint="eastAsia" w:ascii="仿宋" w:hAnsi="仿宋" w:eastAsia="仿宋" w:cs="仿宋"/>
          <w:b w:val="0"/>
          <w:bCs w:val="0"/>
          <w:color w:val="222222"/>
          <w:sz w:val="32"/>
          <w:szCs w:val="32"/>
          <w:shd w:val="clear" w:color="auto" w:fill="FFFFFF"/>
          <w:lang w:eastAsia="zh-CN"/>
        </w:rPr>
      </w:pPr>
      <w:r>
        <w:rPr>
          <w:rFonts w:hint="eastAsia" w:ascii="仿宋" w:hAnsi="仿宋" w:eastAsia="仿宋" w:cs="仿宋"/>
          <w:b w:val="0"/>
          <w:bCs w:val="0"/>
          <w:sz w:val="32"/>
          <w:szCs w:val="32"/>
          <w:lang w:val="en-US" w:eastAsia="zh-CN"/>
        </w:rPr>
        <w:t>局党组先后</w:t>
      </w:r>
      <w:r>
        <w:rPr>
          <w:rFonts w:hint="eastAsia" w:ascii="仿宋" w:hAnsi="仿宋" w:eastAsia="仿宋" w:cs="仿宋"/>
          <w:b w:val="0"/>
          <w:bCs w:val="0"/>
          <w:spacing w:val="-16"/>
          <w:sz w:val="32"/>
          <w:szCs w:val="32"/>
          <w:lang w:val="zh-CN" w:eastAsia="zh-CN"/>
        </w:rPr>
        <w:t>审议通过了《</w:t>
      </w:r>
      <w:r>
        <w:rPr>
          <w:rFonts w:hint="eastAsia" w:ascii="仿宋" w:hAnsi="仿宋" w:eastAsia="仿宋" w:cs="仿宋"/>
          <w:b w:val="0"/>
          <w:bCs w:val="0"/>
          <w:spacing w:val="-16"/>
          <w:sz w:val="32"/>
          <w:szCs w:val="32"/>
          <w:lang w:val="en-US" w:eastAsia="zh-CN"/>
        </w:rPr>
        <w:t>年度法治政府建设报告》《</w:t>
      </w:r>
      <w:r>
        <w:rPr>
          <w:rFonts w:hint="eastAsia" w:ascii="仿宋" w:hAnsi="仿宋" w:eastAsia="仿宋" w:cs="仿宋"/>
          <w:b w:val="0"/>
          <w:bCs w:val="0"/>
          <w:sz w:val="32"/>
          <w:szCs w:val="32"/>
          <w:lang w:val="en-US" w:eastAsia="zh-CN"/>
        </w:rPr>
        <w:t>年度局领导学法清单》</w:t>
      </w:r>
      <w:r>
        <w:rPr>
          <w:rFonts w:hint="eastAsia" w:ascii="仿宋" w:hAnsi="仿宋" w:eastAsia="仿宋" w:cs="仿宋"/>
          <w:b w:val="0"/>
          <w:bCs w:val="0"/>
          <w:snapToGrid w:val="0"/>
          <w:kern w:val="0"/>
          <w:sz w:val="32"/>
          <w:szCs w:val="32"/>
          <w:lang w:val="en-US" w:eastAsia="zh-CN"/>
        </w:rPr>
        <w:t>《</w:t>
      </w:r>
      <w:r>
        <w:rPr>
          <w:rFonts w:hint="eastAsia" w:ascii="仿宋" w:hAnsi="仿宋" w:eastAsia="仿宋" w:cs="仿宋"/>
          <w:b w:val="0"/>
          <w:bCs w:val="0"/>
          <w:sz w:val="32"/>
          <w:szCs w:val="32"/>
          <w:lang w:val="en-US" w:eastAsia="zh-CN"/>
        </w:rPr>
        <w:t>局主要负责人履行推进法治建设第一责任人职责清单》</w:t>
      </w:r>
      <w:r>
        <w:rPr>
          <w:rFonts w:hint="eastAsia" w:ascii="仿宋" w:hAnsi="仿宋" w:eastAsia="仿宋" w:cs="仿宋"/>
          <w:b w:val="0"/>
          <w:bCs w:val="0"/>
          <w:color w:val="000000"/>
          <w:spacing w:val="-10"/>
          <w:sz w:val="32"/>
          <w:szCs w:val="32"/>
          <w:lang w:val="en-US" w:eastAsia="zh-CN"/>
        </w:rPr>
        <w:t>，</w:t>
      </w:r>
      <w:r>
        <w:rPr>
          <w:rFonts w:hint="eastAsia" w:ascii="仿宋" w:hAnsi="仿宋" w:eastAsia="仿宋" w:cs="仿宋"/>
          <w:b w:val="0"/>
          <w:bCs w:val="0"/>
          <w:sz w:val="32"/>
          <w:szCs w:val="32"/>
          <w:lang w:val="en-US" w:eastAsia="zh-CN"/>
        </w:rPr>
        <w:t>按时提交了局年</w:t>
      </w:r>
      <w:r>
        <w:rPr>
          <w:rFonts w:hint="eastAsia" w:ascii="仿宋" w:hAnsi="仿宋" w:eastAsia="仿宋" w:cs="仿宋"/>
          <w:b w:val="0"/>
          <w:bCs w:val="0"/>
          <w:spacing w:val="-16"/>
          <w:sz w:val="32"/>
          <w:szCs w:val="32"/>
          <w:lang w:val="en-US" w:eastAsia="zh-CN"/>
        </w:rPr>
        <w:t>度法治政府建设报告</w:t>
      </w:r>
      <w:r>
        <w:rPr>
          <w:rFonts w:hint="eastAsia" w:ascii="仿宋" w:hAnsi="仿宋" w:eastAsia="仿宋" w:cs="仿宋"/>
          <w:b w:val="0"/>
          <w:bCs w:val="0"/>
          <w:sz w:val="32"/>
          <w:szCs w:val="32"/>
          <w:lang w:val="en-US" w:eastAsia="zh-CN"/>
        </w:rPr>
        <w:t>，局领导按时提交了述职述廉述法述学报告。</w:t>
      </w:r>
    </w:p>
    <w:p>
      <w:pPr>
        <w:keepNext w:val="0"/>
        <w:keepLines w:val="0"/>
        <w:pageBreakBefore w:val="0"/>
        <w:widowControl w:val="0"/>
        <w:kinsoku/>
        <w:wordWrap/>
        <w:overflowPunct w:val="0"/>
        <w:topLinePunct w:val="0"/>
        <w:autoSpaceDE/>
        <w:autoSpaceDN/>
        <w:bidi w:val="0"/>
        <w:adjustRightInd w:val="0"/>
        <w:snapToGrid w:val="0"/>
        <w:spacing w:line="640" w:lineRule="exact"/>
        <w:ind w:firstLine="640" w:firstLineChars="200"/>
        <w:rPr>
          <w:rFonts w:hint="eastAsia" w:ascii="仿宋" w:hAnsi="仿宋" w:eastAsia="仿宋" w:cs="仿宋"/>
          <w:b w:val="0"/>
          <w:bCs w:val="0"/>
          <w:color w:val="222222"/>
          <w:sz w:val="32"/>
          <w:szCs w:val="32"/>
          <w:shd w:val="clear" w:color="auto" w:fill="FFFFFF"/>
        </w:rPr>
      </w:pPr>
      <w:r>
        <w:rPr>
          <w:rFonts w:hint="eastAsia" w:ascii="仿宋" w:hAnsi="仿宋" w:eastAsia="仿宋" w:cs="仿宋"/>
          <w:b w:val="0"/>
          <w:bCs/>
          <w:color w:val="000000"/>
          <w:sz w:val="32"/>
          <w:szCs w:val="32"/>
          <w:lang w:eastAsia="zh-CN"/>
        </w:rPr>
        <w:t>我局持续加强法律法规宣传培训力度，</w:t>
      </w:r>
      <w:r>
        <w:rPr>
          <w:rStyle w:val="12"/>
          <w:rFonts w:hint="eastAsia" w:ascii="仿宋" w:hAnsi="仿宋" w:eastAsia="仿宋" w:cs="仿宋"/>
          <w:b w:val="0"/>
          <w:bCs/>
          <w:color w:val="000000"/>
          <w:kern w:val="2"/>
          <w:sz w:val="32"/>
          <w:szCs w:val="32"/>
          <w:lang w:eastAsia="zh-CN" w:bidi="ar"/>
        </w:rPr>
        <w:t>通过多种</w:t>
      </w:r>
      <w:r>
        <w:rPr>
          <w:rFonts w:hint="eastAsia" w:ascii="仿宋" w:hAnsi="仿宋" w:eastAsia="仿宋" w:cs="仿宋"/>
          <w:b w:val="0"/>
          <w:bCs/>
          <w:color w:val="000000"/>
          <w:kern w:val="2"/>
          <w:sz w:val="32"/>
          <w:szCs w:val="32"/>
          <w:lang w:eastAsia="zh-CN"/>
        </w:rPr>
        <w:t>方式</w:t>
      </w:r>
      <w:r>
        <w:rPr>
          <w:rFonts w:hint="eastAsia" w:ascii="仿宋" w:hAnsi="仿宋" w:eastAsia="仿宋" w:cs="仿宋"/>
          <w:b w:val="0"/>
          <w:bCs/>
          <w:sz w:val="32"/>
          <w:szCs w:val="32"/>
          <w:lang w:val="en-US" w:eastAsia="zh-CN"/>
        </w:rPr>
        <w:t>引导全局干部学习法律法规7部，组织全局职工参加线上法律知识答题活动4次，</w:t>
      </w:r>
      <w:r>
        <w:rPr>
          <w:rFonts w:hint="eastAsia" w:ascii="仿宋" w:hAnsi="仿宋" w:eastAsia="仿宋" w:cs="仿宋"/>
          <w:b w:val="0"/>
          <w:bCs w:val="0"/>
          <w:color w:val="000000"/>
          <w:kern w:val="0"/>
          <w:sz w:val="32"/>
          <w:szCs w:val="32"/>
          <w:u w:val="none"/>
          <w:lang w:val="en-US" w:eastAsia="zh-CN" w:bidi="ar"/>
        </w:rPr>
        <w:t>举办全局财政干部</w:t>
      </w:r>
      <w:r>
        <w:rPr>
          <w:rFonts w:hint="eastAsia" w:ascii="仿宋" w:hAnsi="仿宋" w:eastAsia="仿宋" w:cs="仿宋"/>
          <w:b w:val="0"/>
          <w:bCs w:val="0"/>
          <w:color w:val="000000"/>
          <w:kern w:val="2"/>
          <w:sz w:val="32"/>
          <w:szCs w:val="32"/>
          <w:u w:val="none"/>
          <w:lang w:val="en-US" w:eastAsia="zh-CN" w:bidi="ar"/>
        </w:rPr>
        <w:t>“《民法典》点亮生活”线上专题培训，组织</w:t>
      </w:r>
      <w:r>
        <w:rPr>
          <w:rFonts w:hint="eastAsia" w:ascii="仿宋" w:hAnsi="仿宋" w:eastAsia="仿宋" w:cs="仿宋"/>
          <w:b w:val="0"/>
          <w:bCs/>
          <w:sz w:val="32"/>
          <w:szCs w:val="32"/>
          <w:u w:val="none"/>
          <w:lang w:val="en-US" w:eastAsia="zh-CN"/>
        </w:rPr>
        <w:t>参加全局干部宪法法律知识专题培训，参加全省财政系统法律法规知识竞赛，参加全市领导干部宪法法律知识考试，不断增强财政干部学法守法尊法用法意识。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40" w:lineRule="exact"/>
        <w:ind w:firstLine="643" w:firstLineChars="200"/>
        <w:jc w:val="both"/>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二、健全政府机构职能体系，推动更好发挥政府作用</w:t>
      </w:r>
    </w:p>
    <w:p>
      <w:pPr>
        <w:keepNext w:val="0"/>
        <w:keepLines w:val="0"/>
        <w:pageBreakBefore w:val="0"/>
        <w:widowControl w:val="0"/>
        <w:numPr>
          <w:ilvl w:val="0"/>
          <w:numId w:val="0"/>
        </w:numPr>
        <w:kinsoku/>
        <w:wordWrap/>
        <w:overflowPunct w:val="0"/>
        <w:topLinePunct w:val="0"/>
        <w:autoSpaceDE/>
        <w:autoSpaceDN/>
        <w:bidi w:val="0"/>
        <w:spacing w:line="640" w:lineRule="exact"/>
        <w:ind w:firstLine="643" w:firstLineChars="200"/>
        <w:jc w:val="both"/>
        <w:rPr>
          <w:rFonts w:hint="eastAsia" w:ascii="仿宋" w:hAnsi="仿宋" w:eastAsia="仿宋" w:cs="仿宋"/>
          <w:b/>
          <w:bCs w:val="0"/>
          <w:sz w:val="32"/>
          <w:szCs w:val="32"/>
          <w:u w:val="none"/>
          <w:lang w:val="en-US" w:eastAsia="zh-CN"/>
        </w:rPr>
      </w:pPr>
      <w:r>
        <w:rPr>
          <w:rFonts w:hint="eastAsia" w:ascii="仿宋" w:hAnsi="仿宋" w:eastAsia="仿宋" w:cs="仿宋"/>
          <w:b/>
          <w:bCs w:val="0"/>
          <w:sz w:val="32"/>
          <w:szCs w:val="32"/>
          <w:u w:val="none"/>
          <w:lang w:val="en-US" w:eastAsia="zh-CN"/>
        </w:rPr>
        <w:t>1、落实“谁执法谁普法”普法责任制</w:t>
      </w:r>
    </w:p>
    <w:p>
      <w:pPr>
        <w:keepNext w:val="0"/>
        <w:keepLines w:val="0"/>
        <w:pageBreakBefore w:val="0"/>
        <w:widowControl w:val="0"/>
        <w:kinsoku/>
        <w:wordWrap/>
        <w:overflowPunct w:val="0"/>
        <w:topLinePunct w:val="0"/>
        <w:autoSpaceDE/>
        <w:autoSpaceDN/>
        <w:bidi w:val="0"/>
        <w:spacing w:line="640" w:lineRule="exact"/>
        <w:ind w:firstLine="627" w:firstLineChars="196"/>
        <w:jc w:val="both"/>
        <w:textAlignment w:val="center"/>
        <w:rPr>
          <w:rFonts w:hint="eastAsia" w:ascii="仿宋" w:hAnsi="仿宋" w:eastAsia="仿宋" w:cs="仿宋"/>
          <w:b w:val="0"/>
          <w:bCs/>
          <w:sz w:val="32"/>
          <w:szCs w:val="32"/>
          <w:u w:val="none"/>
          <w:lang w:val="en-US" w:eastAsia="zh-CN"/>
        </w:rPr>
      </w:pPr>
      <w:r>
        <w:rPr>
          <w:rFonts w:hint="eastAsia" w:ascii="仿宋" w:hAnsi="仿宋" w:eastAsia="仿宋" w:cs="仿宋"/>
          <w:snapToGrid w:val="0"/>
          <w:color w:val="000000" w:themeColor="text1"/>
          <w:sz w:val="32"/>
          <w:szCs w:val="32"/>
          <w:lang w:val="en-US"/>
          <w14:textFill>
            <w14:solidFill>
              <w14:schemeClr w14:val="tx1"/>
            </w14:solidFill>
          </w14:textFill>
        </w:rPr>
        <w:t>在财政业务中</w:t>
      </w:r>
      <w:r>
        <w:rPr>
          <w:rFonts w:hint="eastAsia" w:ascii="仿宋" w:hAnsi="仿宋" w:eastAsia="仿宋" w:cs="仿宋"/>
          <w:sz w:val="32"/>
          <w:szCs w:val="32"/>
          <w:lang w:val="en-US"/>
        </w:rPr>
        <w:t>全面</w:t>
      </w:r>
      <w:r>
        <w:rPr>
          <w:rFonts w:hint="eastAsia" w:ascii="仿宋" w:hAnsi="仿宋" w:eastAsia="仿宋" w:cs="仿宋"/>
          <w:sz w:val="32"/>
          <w:szCs w:val="32"/>
          <w:lang w:val="en-US" w:eastAsia="zh-CN"/>
        </w:rPr>
        <w:t>贯彻</w:t>
      </w:r>
      <w:r>
        <w:rPr>
          <w:rFonts w:hint="eastAsia" w:ascii="仿宋" w:hAnsi="仿宋" w:eastAsia="仿宋" w:cs="仿宋"/>
          <w:sz w:val="32"/>
          <w:szCs w:val="32"/>
          <w:lang w:val="en-US"/>
        </w:rPr>
        <w:t>《预算法》《会计法》《政府采购法》</w:t>
      </w:r>
      <w:r>
        <w:rPr>
          <w:rFonts w:hint="eastAsia" w:ascii="仿宋" w:hAnsi="仿宋" w:eastAsia="仿宋" w:cs="仿宋"/>
          <w:sz w:val="32"/>
          <w:szCs w:val="32"/>
          <w:lang w:val="en-US" w:eastAsia="zh-CN"/>
        </w:rPr>
        <w:t>。</w:t>
      </w:r>
      <w:r>
        <w:rPr>
          <w:rFonts w:hint="eastAsia" w:ascii="仿宋" w:hAnsi="仿宋" w:eastAsia="仿宋" w:cs="仿宋"/>
          <w:b w:val="0"/>
          <w:bCs/>
          <w:sz w:val="32"/>
          <w:szCs w:val="32"/>
          <w:u w:val="none"/>
          <w:lang w:val="en-US" w:eastAsia="zh-CN"/>
        </w:rPr>
        <w:t>开展“财政大讲坛”活动，安排主要业务科室结合《预算法》讲解预算草案编制、预算收支管理、债务风险控制等业务知识。</w:t>
      </w:r>
    </w:p>
    <w:p>
      <w:pPr>
        <w:keepNext w:val="0"/>
        <w:keepLines w:val="0"/>
        <w:pageBreakBefore w:val="0"/>
        <w:widowControl w:val="0"/>
        <w:kinsoku/>
        <w:wordWrap/>
        <w:overflowPunct w:val="0"/>
        <w:topLinePunct w:val="0"/>
        <w:autoSpaceDE/>
        <w:autoSpaceDN/>
        <w:bidi w:val="0"/>
        <w:spacing w:line="640" w:lineRule="exact"/>
        <w:ind w:firstLine="630" w:firstLineChars="196"/>
        <w:jc w:val="both"/>
        <w:textAlignment w:val="center"/>
        <w:rPr>
          <w:rFonts w:hint="eastAsia" w:ascii="仿宋" w:hAnsi="仿宋" w:eastAsia="仿宋" w:cs="仿宋"/>
          <w:b/>
          <w:bCs/>
          <w:snapToGrid w:val="0"/>
          <w:color w:val="000000"/>
          <w:kern w:val="0"/>
          <w:sz w:val="32"/>
          <w:szCs w:val="32"/>
          <w:lang w:val="en-US" w:eastAsia="zh-CN"/>
        </w:rPr>
      </w:pPr>
      <w:r>
        <w:rPr>
          <w:rFonts w:hint="eastAsia" w:ascii="仿宋" w:hAnsi="仿宋" w:eastAsia="仿宋" w:cs="仿宋"/>
          <w:b/>
          <w:bCs/>
          <w:snapToGrid w:val="0"/>
          <w:color w:val="000000"/>
          <w:kern w:val="0"/>
          <w:sz w:val="32"/>
          <w:szCs w:val="32"/>
          <w:lang w:val="en-US" w:eastAsia="zh-CN"/>
        </w:rPr>
        <w:t>2、提升政务服务水平</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jc w:val="both"/>
        <w:rPr>
          <w:rFonts w:hint="eastAsia" w:ascii="仿宋" w:hAnsi="仿宋" w:eastAsia="仿宋" w:cs="仿宋"/>
          <w:b w:val="0"/>
          <w:bCs w:val="0"/>
          <w:color w:val="000000"/>
          <w:sz w:val="32"/>
          <w:szCs w:val="32"/>
          <w:lang w:val="zh-CN"/>
        </w:rPr>
      </w:pPr>
      <w:r>
        <w:rPr>
          <w:rFonts w:hint="eastAsia" w:ascii="仿宋" w:hAnsi="仿宋" w:eastAsia="仿宋" w:cs="仿宋"/>
          <w:b w:val="0"/>
          <w:bCs w:val="0"/>
          <w:sz w:val="32"/>
          <w:szCs w:val="32"/>
          <w:lang w:val="en-US" w:eastAsia="zh-CN"/>
        </w:rPr>
        <w:t>完善首问负责制，对单位、群众咨询财政业务实行一次告知。</w:t>
      </w:r>
      <w:r>
        <w:rPr>
          <w:rFonts w:hint="eastAsia" w:ascii="仿宋" w:hAnsi="仿宋" w:eastAsia="仿宋" w:cs="仿宋"/>
          <w:b w:val="0"/>
          <w:bCs w:val="0"/>
          <w:sz w:val="32"/>
          <w:szCs w:val="32"/>
          <w:lang w:eastAsia="zh-CN"/>
        </w:rPr>
        <w:t>加强信息推送，拓展网上办理的范围，方便群众第一时间获得政策指导。在市政府网站开设“专项经费、预算</w:t>
      </w:r>
      <w:r>
        <w:rPr>
          <w:rFonts w:hint="eastAsia" w:ascii="仿宋" w:hAnsi="仿宋" w:eastAsia="仿宋" w:cs="仿宋"/>
          <w:b w:val="0"/>
          <w:bCs w:val="0"/>
          <w:sz w:val="32"/>
          <w:szCs w:val="32"/>
          <w:u w:val="none"/>
          <w:lang w:eastAsia="zh-CN"/>
        </w:rPr>
        <w:t>决算、行政事业性收费”等信息</w:t>
      </w:r>
      <w:r>
        <w:rPr>
          <w:rFonts w:hint="eastAsia" w:ascii="仿宋" w:hAnsi="仿宋" w:eastAsia="仿宋" w:cs="仿宋"/>
          <w:b w:val="0"/>
          <w:bCs w:val="0"/>
          <w:sz w:val="32"/>
          <w:szCs w:val="32"/>
          <w:lang w:eastAsia="zh-CN"/>
        </w:rPr>
        <w:t>专栏，实现“让信息多跑腿，单位少跑腿”的服务理念。</w:t>
      </w:r>
      <w:r>
        <w:rPr>
          <w:rFonts w:hint="eastAsia" w:ascii="仿宋" w:hAnsi="仿宋" w:eastAsia="仿宋" w:cs="仿宋"/>
          <w:b w:val="0"/>
          <w:bCs/>
          <w:color w:val="000000"/>
          <w:spacing w:val="-10"/>
          <w:sz w:val="32"/>
          <w:szCs w:val="32"/>
          <w:lang w:val="en-US" w:eastAsia="zh-CN"/>
        </w:rPr>
        <w:t>主动公开政务信息，今年</w:t>
      </w:r>
      <w:r>
        <w:rPr>
          <w:rFonts w:hint="eastAsia" w:ascii="仿宋" w:hAnsi="仿宋" w:eastAsia="仿宋" w:cs="仿宋"/>
          <w:b w:val="0"/>
          <w:bCs w:val="0"/>
          <w:color w:val="000000"/>
          <w:spacing w:val="-10"/>
          <w:sz w:val="32"/>
          <w:szCs w:val="32"/>
          <w:lang w:val="en-US" w:eastAsia="zh-CN"/>
        </w:rPr>
        <w:t>累计</w:t>
      </w:r>
      <w:r>
        <w:rPr>
          <w:rFonts w:hint="eastAsia" w:ascii="仿宋" w:hAnsi="仿宋" w:eastAsia="仿宋" w:cs="仿宋"/>
          <w:b w:val="0"/>
          <w:bCs w:val="0"/>
          <w:color w:val="auto"/>
          <w:sz w:val="32"/>
          <w:szCs w:val="32"/>
          <w:lang w:val="zh-CN"/>
        </w:rPr>
        <w:t>发布财政预决算、扶贫资金政策、</w:t>
      </w:r>
      <w:r>
        <w:rPr>
          <w:rFonts w:hint="eastAsia" w:ascii="仿宋" w:hAnsi="仿宋" w:eastAsia="仿宋" w:cs="仿宋"/>
          <w:b w:val="0"/>
          <w:bCs w:val="0"/>
          <w:color w:val="000000"/>
          <w:sz w:val="32"/>
          <w:szCs w:val="32"/>
          <w:lang w:val="zh-CN"/>
        </w:rPr>
        <w:t>财政工作新举措、解读财政政策和转发减税降费政策等信息数百条。</w:t>
      </w:r>
    </w:p>
    <w:p>
      <w:pPr>
        <w:pStyle w:val="9"/>
        <w:keepNext w:val="0"/>
        <w:keepLines w:val="0"/>
        <w:pageBreakBefore w:val="0"/>
        <w:widowControl w:val="0"/>
        <w:kinsoku/>
        <w:wordWrap/>
        <w:overflowPunct w:val="0"/>
        <w:topLinePunct w:val="0"/>
        <w:autoSpaceDE/>
        <w:autoSpaceDN/>
        <w:bidi w:val="0"/>
        <w:spacing w:line="640" w:lineRule="exact"/>
        <w:ind w:left="0" w:leftChars="0" w:firstLine="643" w:firstLineChars="200"/>
        <w:jc w:val="both"/>
        <w:rPr>
          <w:rFonts w:hint="eastAsia" w:ascii="仿宋" w:hAnsi="仿宋" w:eastAsia="仿宋" w:cs="仿宋"/>
          <w:b w:val="0"/>
          <w:bCs w:val="0"/>
          <w:snapToGrid w:val="0"/>
          <w:kern w:val="0"/>
          <w:sz w:val="32"/>
          <w:szCs w:val="32"/>
          <w:lang w:val="en-US" w:eastAsia="zh-CN"/>
        </w:rPr>
      </w:pPr>
      <w:r>
        <w:rPr>
          <w:rFonts w:hint="eastAsia" w:ascii="仿宋" w:hAnsi="仿宋" w:eastAsia="仿宋" w:cs="仿宋"/>
          <w:b/>
          <w:bCs/>
          <w:sz w:val="32"/>
          <w:szCs w:val="32"/>
          <w:lang w:val="en-US" w:eastAsia="zh-CN"/>
        </w:rPr>
        <w:t>3、</w:t>
      </w:r>
      <w:r>
        <w:rPr>
          <w:rFonts w:hint="eastAsia" w:ascii="仿宋" w:hAnsi="仿宋" w:eastAsia="仿宋" w:cs="仿宋"/>
          <w:b/>
          <w:bCs/>
          <w:snapToGrid w:val="0"/>
          <w:kern w:val="0"/>
          <w:sz w:val="32"/>
          <w:szCs w:val="32"/>
          <w:lang w:val="en-US" w:eastAsia="zh-CN"/>
        </w:rPr>
        <w:t>优化法治化营商环境</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jc w:val="both"/>
        <w:rPr>
          <w:rFonts w:hint="eastAsia" w:ascii="仿宋" w:hAnsi="仿宋" w:eastAsia="仿宋" w:cs="仿宋"/>
          <w:b w:val="0"/>
          <w:bCs w:val="0"/>
          <w:color w:val="000000"/>
          <w:spacing w:val="8"/>
          <w:sz w:val="32"/>
          <w:szCs w:val="32"/>
          <w:shd w:val="clear" w:color="auto" w:fill="FFFFFF"/>
        </w:rPr>
      </w:pPr>
      <w:r>
        <w:rPr>
          <w:rFonts w:hint="eastAsia" w:ascii="仿宋" w:hAnsi="仿宋" w:eastAsia="仿宋" w:cs="仿宋"/>
          <w:b w:val="0"/>
          <w:bCs w:val="0"/>
          <w:sz w:val="32"/>
          <w:szCs w:val="32"/>
          <w:lang w:val="en-US" w:eastAsia="zh-CN"/>
        </w:rPr>
        <w:t>对我局出台的行政规范性文件，进行合法性审核和</w:t>
      </w:r>
      <w:r>
        <w:rPr>
          <w:rFonts w:hint="eastAsia" w:ascii="仿宋" w:hAnsi="仿宋" w:eastAsia="仿宋" w:cs="仿宋"/>
          <w:b w:val="0"/>
          <w:bCs w:val="0"/>
          <w:color w:val="000000"/>
          <w:sz w:val="32"/>
          <w:szCs w:val="32"/>
        </w:rPr>
        <w:t>公平竞争审查</w:t>
      </w:r>
      <w:r>
        <w:rPr>
          <w:rFonts w:hint="eastAsia" w:ascii="仿宋" w:hAnsi="仿宋" w:eastAsia="仿宋" w:cs="仿宋"/>
          <w:b w:val="0"/>
          <w:bCs w:val="0"/>
          <w:color w:val="000000"/>
          <w:sz w:val="32"/>
          <w:szCs w:val="32"/>
          <w:lang w:eastAsia="zh-CN"/>
        </w:rPr>
        <w:t>，避免出现</w:t>
      </w:r>
      <w:r>
        <w:rPr>
          <w:rFonts w:hint="eastAsia" w:ascii="仿宋" w:hAnsi="仿宋" w:eastAsia="仿宋" w:cs="仿宋"/>
          <w:b w:val="0"/>
          <w:bCs w:val="0"/>
          <w:sz w:val="32"/>
          <w:szCs w:val="32"/>
          <w:lang w:val="en-US" w:eastAsia="zh-CN"/>
        </w:rPr>
        <w:t>妨碍市场统一和公平竞争的问题。</w:t>
      </w:r>
      <w:r>
        <w:rPr>
          <w:rFonts w:hint="eastAsia" w:ascii="仿宋" w:hAnsi="仿宋" w:eastAsia="仿宋" w:cs="仿宋"/>
          <w:color w:val="000000"/>
          <w:kern w:val="0"/>
          <w:sz w:val="32"/>
          <w:szCs w:val="32"/>
          <w:lang w:val="en-US" w:eastAsia="zh-CN" w:bidi="ar"/>
        </w:rPr>
        <w:t>严格落实促进法治化营商环境建设五条政策措施，对涉企执法事项严格管控。</w:t>
      </w:r>
      <w:r>
        <w:rPr>
          <w:rFonts w:hint="eastAsia" w:ascii="仿宋" w:hAnsi="仿宋" w:eastAsia="仿宋" w:cs="仿宋"/>
          <w:b w:val="0"/>
          <w:bCs w:val="0"/>
          <w:sz w:val="32"/>
          <w:szCs w:val="32"/>
          <w:lang w:val="en-US" w:eastAsia="zh-CN"/>
        </w:rPr>
        <w:t>全面推行证明事项告知承诺制，经清理，</w:t>
      </w:r>
      <w:r>
        <w:rPr>
          <w:rFonts w:hint="eastAsia" w:ascii="仿宋" w:hAnsi="仿宋" w:eastAsia="仿宋" w:cs="仿宋"/>
          <w:b w:val="0"/>
          <w:bCs w:val="0"/>
          <w:color w:val="000000"/>
          <w:sz w:val="32"/>
          <w:szCs w:val="32"/>
        </w:rPr>
        <w:t>我局没有要求行政相对人或服务对象提供的证明事项</w:t>
      </w:r>
      <w:r>
        <w:rPr>
          <w:rFonts w:hint="eastAsia" w:ascii="仿宋" w:hAnsi="仿宋" w:eastAsia="仿宋" w:cs="仿宋"/>
          <w:b w:val="0"/>
          <w:bCs w:val="0"/>
          <w:color w:val="000000"/>
          <w:sz w:val="32"/>
          <w:szCs w:val="32"/>
          <w:lang w:eastAsia="zh-CN"/>
        </w:rPr>
        <w:t>及扩容事项</w:t>
      </w:r>
      <w:r>
        <w:rPr>
          <w:rFonts w:hint="eastAsia" w:ascii="仿宋" w:hAnsi="仿宋" w:eastAsia="仿宋" w:cs="仿宋"/>
          <w:b w:val="0"/>
          <w:bCs w:val="0"/>
          <w:color w:val="000000"/>
          <w:sz w:val="32"/>
          <w:szCs w:val="32"/>
        </w:rPr>
        <w:t>。</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rPr>
          <w:rFonts w:hint="eastAsia" w:ascii="仿宋" w:hAnsi="仿宋" w:eastAsia="仿宋" w:cs="仿宋"/>
          <w:b w:val="0"/>
          <w:bCs w:val="0"/>
          <w:color w:val="000000"/>
          <w:spacing w:val="8"/>
          <w:sz w:val="32"/>
          <w:szCs w:val="32"/>
          <w:shd w:val="clear" w:color="auto" w:fill="FFFFFF"/>
        </w:rPr>
      </w:pPr>
      <w:r>
        <w:rPr>
          <w:rFonts w:hint="eastAsia" w:ascii="仿宋" w:hAnsi="仿宋" w:eastAsia="仿宋" w:cs="仿宋"/>
          <w:b w:val="0"/>
          <w:bCs w:val="0"/>
          <w:snapToGrid w:val="0"/>
          <w:kern w:val="0"/>
          <w:sz w:val="32"/>
          <w:szCs w:val="32"/>
          <w:u w:val="none"/>
          <w:lang w:eastAsia="zh-CN"/>
        </w:rPr>
        <w:t>落实政府权责清单制度，</w:t>
      </w:r>
      <w:r>
        <w:rPr>
          <w:rFonts w:hint="eastAsia" w:ascii="仿宋" w:hAnsi="仿宋" w:eastAsia="仿宋" w:cs="仿宋"/>
          <w:b w:val="0"/>
          <w:bCs w:val="0"/>
          <w:sz w:val="32"/>
          <w:szCs w:val="32"/>
          <w:u w:val="none"/>
          <w:lang w:val="en-US" w:eastAsia="zh-CN"/>
        </w:rPr>
        <w:t>及时修订了</w:t>
      </w:r>
      <w:r>
        <w:rPr>
          <w:rFonts w:hint="eastAsia" w:ascii="仿宋" w:hAnsi="仿宋" w:eastAsia="仿宋" w:cs="仿宋"/>
          <w:b w:val="0"/>
          <w:bCs w:val="0"/>
          <w:sz w:val="32"/>
          <w:szCs w:val="32"/>
          <w:u w:val="none"/>
          <w:lang w:eastAsia="zh-CN"/>
        </w:rPr>
        <w:t>权责清单、</w:t>
      </w:r>
      <w:r>
        <w:rPr>
          <w:rFonts w:hint="eastAsia" w:ascii="仿宋" w:hAnsi="仿宋" w:eastAsia="仿宋" w:cs="仿宋"/>
          <w:b w:val="0"/>
          <w:bCs w:val="0"/>
          <w:sz w:val="32"/>
          <w:szCs w:val="32"/>
          <w:u w:val="none"/>
          <w:lang w:val="en-US" w:eastAsia="zh-CN"/>
        </w:rPr>
        <w:t>行政执法事项清单、行政执法人员清单，并在市政府网站公开</w:t>
      </w:r>
      <w:r>
        <w:rPr>
          <w:rFonts w:hint="eastAsia" w:ascii="仿宋" w:hAnsi="仿宋" w:eastAsia="仿宋" w:cs="仿宋"/>
          <w:b w:val="0"/>
          <w:bCs w:val="0"/>
          <w:snapToGrid w:val="0"/>
          <w:color w:val="000000"/>
          <w:kern w:val="0"/>
          <w:sz w:val="32"/>
          <w:szCs w:val="32"/>
          <w:u w:val="none"/>
        </w:rPr>
        <w:t>。</w:t>
      </w:r>
      <w:r>
        <w:rPr>
          <w:rFonts w:hint="eastAsia" w:ascii="仿宋" w:hAnsi="仿宋" w:eastAsia="仿宋" w:cs="仿宋"/>
          <w:b w:val="0"/>
          <w:bCs w:val="0"/>
          <w:color w:val="000000"/>
          <w:spacing w:val="8"/>
          <w:sz w:val="32"/>
          <w:szCs w:val="32"/>
          <w:shd w:val="clear" w:color="auto" w:fill="FFFFFF"/>
        </w:rPr>
        <w:t>实施行政事业性收费和政府性基金清单制度</w:t>
      </w:r>
      <w:r>
        <w:rPr>
          <w:rFonts w:hint="eastAsia" w:ascii="仿宋" w:hAnsi="仿宋" w:eastAsia="仿宋" w:cs="仿宋"/>
          <w:b w:val="0"/>
          <w:bCs w:val="0"/>
          <w:color w:val="000000"/>
          <w:spacing w:val="8"/>
          <w:sz w:val="32"/>
          <w:szCs w:val="32"/>
          <w:shd w:val="clear" w:color="auto" w:fill="FFFFFF"/>
          <w:lang w:eastAsia="zh-CN"/>
        </w:rPr>
        <w:t>，</w:t>
      </w:r>
      <w:r>
        <w:rPr>
          <w:rFonts w:hint="eastAsia" w:ascii="仿宋" w:hAnsi="仿宋" w:eastAsia="仿宋" w:cs="仿宋"/>
          <w:b w:val="0"/>
          <w:bCs w:val="0"/>
          <w:color w:val="000000"/>
          <w:spacing w:val="8"/>
          <w:sz w:val="32"/>
          <w:szCs w:val="32"/>
          <w:shd w:val="clear" w:color="auto" w:fill="FFFFFF"/>
        </w:rPr>
        <w:t>清单之外的一律取消，有效减轻了企业负担。</w:t>
      </w:r>
    </w:p>
    <w:p>
      <w:pPr>
        <w:pStyle w:val="7"/>
        <w:keepNext w:val="0"/>
        <w:keepLines w:val="0"/>
        <w:pageBreakBefore w:val="0"/>
        <w:widowControl w:val="0"/>
        <w:kinsoku/>
        <w:wordWrap/>
        <w:overflowPunct w:val="0"/>
        <w:topLinePunct w:val="0"/>
        <w:autoSpaceDE/>
        <w:autoSpaceDN/>
        <w:bidi w:val="0"/>
        <w:spacing w:line="640" w:lineRule="exact"/>
        <w:ind w:firstLine="640"/>
        <w:jc w:val="both"/>
        <w:rPr>
          <w:rFonts w:hint="eastAsia" w:ascii="仿宋" w:hAnsi="仿宋" w:eastAsia="仿宋" w:cs="仿宋"/>
          <w:b/>
          <w:bCs/>
          <w:sz w:val="32"/>
          <w:szCs w:val="32"/>
          <w:lang w:val="en-US" w:eastAsia="zh-CN"/>
        </w:rPr>
      </w:pPr>
      <w:r>
        <w:rPr>
          <w:rFonts w:hint="eastAsia" w:ascii="仿宋" w:hAnsi="仿宋" w:eastAsia="仿宋" w:cs="仿宋"/>
          <w:b/>
          <w:bCs/>
          <w:color w:val="000000"/>
          <w:spacing w:val="8"/>
          <w:sz w:val="32"/>
          <w:szCs w:val="32"/>
          <w:shd w:val="clear" w:color="auto" w:fill="FFFFFF"/>
          <w:lang w:val="en-US" w:eastAsia="zh-CN"/>
        </w:rPr>
        <w:t>三、</w:t>
      </w:r>
      <w:r>
        <w:rPr>
          <w:rFonts w:hint="eastAsia" w:ascii="仿宋" w:hAnsi="仿宋" w:eastAsia="仿宋" w:cs="仿宋"/>
          <w:b/>
          <w:bCs/>
          <w:sz w:val="32"/>
          <w:szCs w:val="32"/>
          <w:lang w:val="en-US" w:eastAsia="zh-CN"/>
        </w:rPr>
        <w:t>健全行政决策制度体系，不断提升行政决策公信力和执行力</w:t>
      </w:r>
    </w:p>
    <w:p>
      <w:pPr>
        <w:pStyle w:val="9"/>
        <w:keepNext w:val="0"/>
        <w:keepLines w:val="0"/>
        <w:pageBreakBefore w:val="0"/>
        <w:widowControl w:val="0"/>
        <w:kinsoku/>
        <w:wordWrap/>
        <w:overflowPunct w:val="0"/>
        <w:topLinePunct w:val="0"/>
        <w:autoSpaceDE/>
        <w:autoSpaceDN/>
        <w:bidi w:val="0"/>
        <w:spacing w:line="640" w:lineRule="exact"/>
        <w:ind w:left="0" w:leftChars="0" w:firstLine="675" w:firstLineChars="200"/>
        <w:jc w:val="both"/>
        <w:rPr>
          <w:rFonts w:hint="eastAsia" w:ascii="仿宋" w:hAnsi="仿宋" w:eastAsia="仿宋" w:cs="仿宋"/>
          <w:b/>
          <w:bCs/>
          <w:sz w:val="32"/>
          <w:szCs w:val="32"/>
          <w:lang w:val="en-US" w:eastAsia="zh-CN"/>
        </w:rPr>
      </w:pPr>
      <w:r>
        <w:rPr>
          <w:rFonts w:hint="eastAsia" w:ascii="仿宋" w:hAnsi="仿宋" w:eastAsia="仿宋" w:cs="仿宋"/>
          <w:b/>
          <w:bCs/>
          <w:color w:val="000000"/>
          <w:spacing w:val="8"/>
          <w:sz w:val="32"/>
          <w:szCs w:val="32"/>
          <w:shd w:val="clear" w:color="auto" w:fill="FFFFFF"/>
          <w:lang w:val="en-US" w:eastAsia="zh-CN"/>
        </w:rPr>
        <w:t>1、</w:t>
      </w:r>
      <w:r>
        <w:rPr>
          <w:rFonts w:hint="eastAsia" w:ascii="仿宋" w:hAnsi="仿宋" w:eastAsia="仿宋" w:cs="仿宋"/>
          <w:b/>
          <w:bCs/>
          <w:sz w:val="32"/>
          <w:szCs w:val="32"/>
          <w:lang w:val="en-US" w:eastAsia="zh-CN"/>
        </w:rPr>
        <w:t>加强行政规范性文件管理</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落实行政规范性文件合法性审核制度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u w:val="none"/>
          <w:lang w:eastAsia="zh-CN"/>
        </w:rPr>
        <w:t>今年</w:t>
      </w:r>
      <w:r>
        <w:rPr>
          <w:rFonts w:hint="eastAsia" w:ascii="仿宋" w:hAnsi="仿宋" w:eastAsia="仿宋" w:cs="仿宋"/>
          <w:b w:val="0"/>
          <w:bCs w:val="0"/>
          <w:color w:val="000000"/>
          <w:sz w:val="32"/>
          <w:szCs w:val="32"/>
          <w:lang w:val="en-US" w:eastAsia="zh-CN"/>
        </w:rPr>
        <w:t>我局出台</w:t>
      </w:r>
      <w:r>
        <w:rPr>
          <w:rFonts w:hint="eastAsia" w:ascii="仿宋" w:hAnsi="仿宋" w:eastAsia="仿宋" w:cs="仿宋"/>
          <w:b w:val="0"/>
          <w:bCs w:val="0"/>
          <w:color w:val="000000"/>
          <w:sz w:val="32"/>
          <w:szCs w:val="32"/>
          <w:u w:val="none"/>
          <w:lang w:val="en-US" w:eastAsia="zh-CN"/>
        </w:rPr>
        <w:t>了4件行政规范性文件</w:t>
      </w:r>
      <w:r>
        <w:rPr>
          <w:rFonts w:hint="eastAsia" w:ascii="仿宋" w:hAnsi="仿宋" w:eastAsia="仿宋" w:cs="仿宋"/>
          <w:b w:val="0"/>
          <w:bCs w:val="0"/>
          <w:color w:val="000000"/>
          <w:sz w:val="32"/>
          <w:szCs w:val="32"/>
          <w:lang w:val="en-US" w:eastAsia="zh-CN"/>
        </w:rPr>
        <w:t>，均在规定时限内完成了合法性审核和</w:t>
      </w:r>
      <w:r>
        <w:rPr>
          <w:rFonts w:hint="eastAsia" w:ascii="仿宋" w:hAnsi="仿宋" w:eastAsia="仿宋" w:cs="仿宋"/>
          <w:b w:val="0"/>
          <w:bCs w:val="0"/>
          <w:snapToGrid w:val="0"/>
          <w:color w:val="000000"/>
          <w:kern w:val="0"/>
          <w:sz w:val="32"/>
          <w:szCs w:val="32"/>
        </w:rPr>
        <w:t>报备</w:t>
      </w:r>
      <w:r>
        <w:rPr>
          <w:rFonts w:hint="eastAsia" w:ascii="仿宋" w:hAnsi="仿宋" w:eastAsia="仿宋" w:cs="仿宋"/>
          <w:b w:val="0"/>
          <w:bCs w:val="0"/>
          <w:color w:val="000000"/>
          <w:sz w:val="32"/>
          <w:szCs w:val="32"/>
          <w:lang w:val="en-US" w:eastAsia="zh-CN"/>
        </w:rPr>
        <w:t>程序</w:t>
      </w:r>
      <w:r>
        <w:rPr>
          <w:rFonts w:hint="eastAsia" w:ascii="仿宋" w:hAnsi="仿宋" w:eastAsia="仿宋" w:cs="仿宋"/>
          <w:b w:val="0"/>
          <w:bCs w:val="0"/>
          <w:snapToGrid w:val="0"/>
          <w:color w:val="000000"/>
          <w:kern w:val="0"/>
          <w:sz w:val="32"/>
          <w:szCs w:val="32"/>
          <w:lang w:eastAsia="zh-CN"/>
        </w:rPr>
        <w:t>。开展</w:t>
      </w:r>
      <w:r>
        <w:rPr>
          <w:rFonts w:hint="eastAsia" w:ascii="仿宋" w:hAnsi="仿宋" w:eastAsia="仿宋" w:cs="仿宋"/>
          <w:b w:val="0"/>
          <w:bCs w:val="0"/>
          <w:sz w:val="32"/>
          <w:szCs w:val="32"/>
        </w:rPr>
        <w:t>行政规范性文件动态清理工作</w:t>
      </w:r>
      <w:r>
        <w:rPr>
          <w:rFonts w:hint="eastAsia" w:ascii="仿宋" w:hAnsi="仿宋" w:eastAsia="仿宋" w:cs="仿宋"/>
          <w:b w:val="0"/>
          <w:bCs w:val="0"/>
          <w:sz w:val="32"/>
          <w:szCs w:val="32"/>
          <w:lang w:eastAsia="zh-CN"/>
        </w:rPr>
        <w:t>，</w:t>
      </w:r>
      <w:r>
        <w:rPr>
          <w:rFonts w:hint="eastAsia" w:ascii="仿宋" w:hAnsi="仿宋" w:eastAsia="仿宋" w:cs="仿宋"/>
          <w:b w:val="0"/>
          <w:bCs w:val="0"/>
          <w:snapToGrid w:val="0"/>
          <w:color w:val="000000"/>
          <w:kern w:val="0"/>
          <w:sz w:val="32"/>
          <w:szCs w:val="32"/>
          <w:lang w:eastAsia="zh-CN"/>
        </w:rPr>
        <w:t>经</w:t>
      </w:r>
      <w:r>
        <w:rPr>
          <w:rFonts w:hint="eastAsia" w:ascii="仿宋" w:hAnsi="仿宋" w:eastAsia="仿宋" w:cs="仿宋"/>
          <w:b w:val="0"/>
          <w:bCs w:val="0"/>
          <w:sz w:val="32"/>
          <w:szCs w:val="32"/>
        </w:rPr>
        <w:t>清理</w:t>
      </w:r>
      <w:r>
        <w:rPr>
          <w:rFonts w:hint="eastAsia" w:ascii="仿宋" w:hAnsi="仿宋" w:eastAsia="仿宋" w:cs="仿宋"/>
          <w:b w:val="0"/>
          <w:bCs w:val="0"/>
          <w:sz w:val="32"/>
          <w:szCs w:val="32"/>
          <w:lang w:eastAsia="zh-CN"/>
        </w:rPr>
        <w:t>，确定</w:t>
      </w:r>
      <w:r>
        <w:rPr>
          <w:rFonts w:hint="eastAsia" w:ascii="仿宋" w:hAnsi="仿宋" w:eastAsia="仿宋" w:cs="仿宋"/>
          <w:b w:val="0"/>
          <w:bCs w:val="0"/>
          <w:sz w:val="32"/>
          <w:szCs w:val="32"/>
          <w:lang w:val="en-US" w:eastAsia="zh-CN"/>
        </w:rPr>
        <w:t>18件</w:t>
      </w:r>
      <w:r>
        <w:rPr>
          <w:rFonts w:hint="eastAsia" w:ascii="仿宋" w:hAnsi="仿宋" w:eastAsia="仿宋" w:cs="仿宋"/>
          <w:b w:val="0"/>
          <w:bCs w:val="0"/>
          <w:sz w:val="32"/>
          <w:szCs w:val="32"/>
        </w:rPr>
        <w:t>行政规范性文件</w:t>
      </w:r>
      <w:r>
        <w:rPr>
          <w:rFonts w:hint="eastAsia" w:ascii="仿宋" w:hAnsi="仿宋" w:eastAsia="仿宋" w:cs="仿宋"/>
          <w:b w:val="0"/>
          <w:bCs w:val="0"/>
          <w:sz w:val="32"/>
          <w:szCs w:val="32"/>
          <w:lang w:eastAsia="zh-CN"/>
        </w:rPr>
        <w:t>继续保留，</w:t>
      </w:r>
      <w:r>
        <w:rPr>
          <w:rFonts w:hint="eastAsia" w:ascii="仿宋" w:hAnsi="仿宋" w:eastAsia="仿宋" w:cs="仿宋"/>
          <w:b w:val="0"/>
          <w:bCs w:val="0"/>
          <w:sz w:val="32"/>
          <w:szCs w:val="32"/>
          <w:lang w:val="en-US" w:eastAsia="zh-CN"/>
        </w:rPr>
        <w:t>3件宣布废止，2件到期失效。</w:t>
      </w:r>
    </w:p>
    <w:p>
      <w:pPr>
        <w:pStyle w:val="7"/>
        <w:keepNext w:val="0"/>
        <w:keepLines w:val="0"/>
        <w:pageBreakBefore w:val="0"/>
        <w:widowControl w:val="0"/>
        <w:kinsoku/>
        <w:wordWrap/>
        <w:overflowPunct w:val="0"/>
        <w:topLinePunct w:val="0"/>
        <w:autoSpaceDE/>
        <w:autoSpaceDN/>
        <w:bidi w:val="0"/>
        <w:spacing w:line="640" w:lineRule="exact"/>
        <w:ind w:firstLine="640"/>
        <w:jc w:val="both"/>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2、提升行政决策水平</w:t>
      </w:r>
    </w:p>
    <w:p>
      <w:pPr>
        <w:pStyle w:val="7"/>
        <w:keepNext w:val="0"/>
        <w:keepLines w:val="0"/>
        <w:pageBreakBefore w:val="0"/>
        <w:widowControl w:val="0"/>
        <w:kinsoku/>
        <w:wordWrap/>
        <w:overflowPunct w:val="0"/>
        <w:topLinePunct w:val="0"/>
        <w:autoSpaceDE/>
        <w:autoSpaceDN/>
        <w:bidi w:val="0"/>
        <w:spacing w:line="640" w:lineRule="exact"/>
        <w:ind w:firstLine="64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napToGrid w:val="0"/>
          <w:color w:val="000000" w:themeColor="text1"/>
          <w:kern w:val="0"/>
          <w:sz w:val="32"/>
          <w:szCs w:val="32"/>
          <w14:textFill>
            <w14:solidFill>
              <w14:schemeClr w14:val="tx1"/>
            </w14:solidFill>
          </w14:textFill>
        </w:rPr>
        <w:t>聘</w:t>
      </w:r>
      <w:r>
        <w:rPr>
          <w:rFonts w:hint="eastAsia" w:ascii="仿宋" w:hAnsi="仿宋" w:eastAsia="仿宋" w:cs="仿宋"/>
          <w:b w:val="0"/>
          <w:bCs w:val="0"/>
          <w:snapToGrid w:val="0"/>
          <w:color w:val="000000" w:themeColor="text1"/>
          <w:kern w:val="0"/>
          <w:sz w:val="32"/>
          <w:szCs w:val="32"/>
          <w:lang w:eastAsia="zh-CN"/>
          <w14:textFill>
            <w14:solidFill>
              <w14:schemeClr w14:val="tx1"/>
            </w14:solidFill>
          </w14:textFill>
        </w:rPr>
        <w:t>请</w:t>
      </w:r>
      <w:r>
        <w:rPr>
          <w:rFonts w:hint="eastAsia" w:ascii="仿宋" w:hAnsi="仿宋" w:eastAsia="仿宋" w:cs="仿宋"/>
          <w:b w:val="0"/>
          <w:bCs w:val="0"/>
          <w:snapToGrid w:val="0"/>
          <w:color w:val="000000" w:themeColor="text1"/>
          <w:kern w:val="0"/>
          <w:sz w:val="32"/>
          <w:szCs w:val="32"/>
          <w14:textFill>
            <w14:solidFill>
              <w14:schemeClr w14:val="tx1"/>
            </w14:solidFill>
          </w14:textFill>
        </w:rPr>
        <w:t>专职律师</w:t>
      </w:r>
      <w:r>
        <w:rPr>
          <w:rFonts w:hint="eastAsia" w:ascii="仿宋" w:hAnsi="仿宋" w:eastAsia="仿宋" w:cs="仿宋"/>
          <w:b w:val="0"/>
          <w:bCs w:val="0"/>
          <w:snapToGrid w:val="0"/>
          <w:color w:val="000000" w:themeColor="text1"/>
          <w:kern w:val="0"/>
          <w:sz w:val="32"/>
          <w:szCs w:val="32"/>
          <w:lang w:eastAsia="zh-CN"/>
          <w14:textFill>
            <w14:solidFill>
              <w14:schemeClr w14:val="tx1"/>
            </w14:solidFill>
          </w14:textFill>
        </w:rPr>
        <w:t>担任</w:t>
      </w:r>
      <w:r>
        <w:rPr>
          <w:rFonts w:hint="eastAsia" w:ascii="仿宋" w:hAnsi="仿宋" w:eastAsia="仿宋" w:cs="仿宋"/>
          <w:b w:val="0"/>
          <w:bCs w:val="0"/>
          <w:snapToGrid w:val="0"/>
          <w:color w:val="000000" w:themeColor="text1"/>
          <w:kern w:val="0"/>
          <w:sz w:val="32"/>
          <w:szCs w:val="32"/>
          <w14:textFill>
            <w14:solidFill>
              <w14:schemeClr w14:val="tx1"/>
            </w14:solidFill>
          </w14:textFill>
        </w:rPr>
        <w:t>局法律顾问</w:t>
      </w:r>
      <w:r>
        <w:rPr>
          <w:rFonts w:hint="eastAsia" w:ascii="仿宋" w:hAnsi="仿宋" w:eastAsia="仿宋" w:cs="仿宋"/>
          <w:b w:val="0"/>
          <w:bCs w:val="0"/>
          <w:snapToGrid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snapToGrid w:val="0"/>
          <w:color w:val="000000" w:themeColor="text1"/>
          <w:kern w:val="0"/>
          <w:sz w:val="32"/>
          <w:szCs w:val="32"/>
          <w14:textFill>
            <w14:solidFill>
              <w14:schemeClr w14:val="tx1"/>
            </w14:solidFill>
          </w14:textFill>
        </w:rPr>
        <w:t>为重大行政决策、规范性文件制定、行政复议与诉讼、执法监督、</w:t>
      </w:r>
      <w:r>
        <w:rPr>
          <w:rFonts w:hint="eastAsia" w:ascii="仿宋" w:hAnsi="仿宋" w:eastAsia="仿宋" w:cs="仿宋"/>
          <w:b w:val="0"/>
          <w:bCs w:val="0"/>
          <w:snapToGrid w:val="0"/>
          <w:color w:val="000000" w:themeColor="text1"/>
          <w:kern w:val="0"/>
          <w:sz w:val="32"/>
          <w:szCs w:val="32"/>
          <w:lang w:eastAsia="zh-CN"/>
          <w14:textFill>
            <w14:solidFill>
              <w14:schemeClr w14:val="tx1"/>
            </w14:solidFill>
          </w14:textFill>
        </w:rPr>
        <w:t>信息公开</w:t>
      </w:r>
      <w:r>
        <w:rPr>
          <w:rFonts w:hint="eastAsia" w:ascii="仿宋" w:hAnsi="仿宋" w:eastAsia="仿宋" w:cs="仿宋"/>
          <w:b w:val="0"/>
          <w:bCs w:val="0"/>
          <w:snapToGrid w:val="0"/>
          <w:color w:val="000000" w:themeColor="text1"/>
          <w:kern w:val="0"/>
          <w:sz w:val="32"/>
          <w:szCs w:val="32"/>
          <w14:textFill>
            <w14:solidFill>
              <w14:schemeClr w14:val="tx1"/>
            </w14:solidFill>
          </w14:textFill>
        </w:rPr>
        <w:t>等方面提供法律意见，</w:t>
      </w:r>
      <w:r>
        <w:rPr>
          <w:rFonts w:hint="eastAsia" w:ascii="仿宋" w:hAnsi="仿宋" w:eastAsia="仿宋" w:cs="仿宋"/>
          <w:b w:val="0"/>
          <w:bCs w:val="0"/>
          <w:snapToGrid w:val="0"/>
          <w:kern w:val="0"/>
          <w:sz w:val="32"/>
          <w:szCs w:val="32"/>
          <w:lang w:val="en-US" w:eastAsia="zh-CN"/>
        </w:rPr>
        <w:t>充分发挥法律顾问和法治审查机构在制定重大决策、推进依法理财中的重要作用</w:t>
      </w:r>
      <w:r>
        <w:rPr>
          <w:rFonts w:hint="eastAsia" w:ascii="仿宋" w:hAnsi="仿宋" w:eastAsia="仿宋" w:cs="仿宋"/>
          <w:b w:val="0"/>
          <w:bCs w:val="0"/>
          <w:snapToGrid w:val="0"/>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spacing w:line="640" w:lineRule="exact"/>
        <w:ind w:firstLine="640"/>
        <w:jc w:val="both"/>
        <w:rPr>
          <w:rFonts w:hint="eastAsia" w:ascii="仿宋" w:hAnsi="仿宋" w:eastAsia="仿宋" w:cs="仿宋"/>
          <w:b/>
          <w:bCs/>
          <w:snapToGrid w:val="0"/>
          <w:color w:val="000000"/>
          <w:kern w:val="0"/>
          <w:sz w:val="32"/>
          <w:szCs w:val="32"/>
          <w:lang w:eastAsia="zh-CN"/>
        </w:rPr>
      </w:pPr>
      <w:r>
        <w:rPr>
          <w:rFonts w:hint="eastAsia" w:ascii="仿宋" w:hAnsi="仿宋" w:eastAsia="仿宋" w:cs="仿宋"/>
          <w:b/>
          <w:bCs/>
          <w:snapToGrid w:val="0"/>
          <w:color w:val="000000"/>
          <w:kern w:val="0"/>
          <w:sz w:val="32"/>
          <w:szCs w:val="32"/>
          <w:lang w:val="en-US" w:eastAsia="zh-CN"/>
        </w:rPr>
        <w:t>3、落实</w:t>
      </w:r>
      <w:r>
        <w:rPr>
          <w:rFonts w:hint="eastAsia" w:ascii="仿宋" w:hAnsi="仿宋" w:eastAsia="仿宋" w:cs="仿宋"/>
          <w:b/>
          <w:bCs/>
          <w:snapToGrid w:val="0"/>
          <w:color w:val="000000"/>
          <w:kern w:val="0"/>
          <w:sz w:val="32"/>
          <w:szCs w:val="32"/>
        </w:rPr>
        <w:t>行政决策</w:t>
      </w:r>
      <w:r>
        <w:rPr>
          <w:rFonts w:hint="eastAsia" w:ascii="仿宋" w:hAnsi="仿宋" w:eastAsia="仿宋" w:cs="仿宋"/>
          <w:b/>
          <w:bCs/>
          <w:snapToGrid w:val="0"/>
          <w:color w:val="000000"/>
          <w:kern w:val="0"/>
          <w:sz w:val="32"/>
          <w:szCs w:val="32"/>
          <w:lang w:eastAsia="zh-CN"/>
        </w:rPr>
        <w:t>程序</w:t>
      </w:r>
    </w:p>
    <w:p>
      <w:pPr>
        <w:pStyle w:val="7"/>
        <w:keepNext w:val="0"/>
        <w:keepLines w:val="0"/>
        <w:pageBreakBefore w:val="0"/>
        <w:widowControl w:val="0"/>
        <w:kinsoku/>
        <w:wordWrap/>
        <w:overflowPunct w:val="0"/>
        <w:topLinePunct w:val="0"/>
        <w:autoSpaceDE/>
        <w:autoSpaceDN/>
        <w:bidi w:val="0"/>
        <w:spacing w:line="640" w:lineRule="exact"/>
        <w:ind w:firstLine="640"/>
        <w:jc w:val="both"/>
        <w:rPr>
          <w:rFonts w:hint="eastAsia" w:ascii="仿宋" w:hAnsi="仿宋" w:eastAsia="仿宋" w:cs="仿宋"/>
          <w:b w:val="0"/>
          <w:bCs w:val="0"/>
          <w:snapToGrid w:val="0"/>
          <w:color w:val="000000"/>
          <w:kern w:val="0"/>
          <w:sz w:val="32"/>
          <w:szCs w:val="32"/>
          <w:lang w:eastAsia="zh-CN"/>
        </w:rPr>
      </w:pPr>
      <w:r>
        <w:rPr>
          <w:rFonts w:hint="eastAsia" w:ascii="仿宋" w:hAnsi="仿宋" w:eastAsia="仿宋" w:cs="仿宋"/>
          <w:b w:val="0"/>
          <w:bCs w:val="0"/>
          <w:snapToGrid w:val="0"/>
          <w:color w:val="000000"/>
          <w:kern w:val="0"/>
          <w:sz w:val="32"/>
          <w:szCs w:val="32"/>
          <w:lang w:eastAsia="zh-CN"/>
        </w:rPr>
        <w:t>严格</w:t>
      </w:r>
      <w:r>
        <w:rPr>
          <w:rFonts w:hint="eastAsia" w:ascii="仿宋" w:hAnsi="仿宋" w:eastAsia="仿宋" w:cs="仿宋"/>
          <w:b w:val="0"/>
          <w:bCs w:val="0"/>
          <w:snapToGrid w:val="0"/>
          <w:color w:val="000000"/>
          <w:kern w:val="0"/>
          <w:sz w:val="32"/>
          <w:szCs w:val="32"/>
        </w:rPr>
        <w:t>执行</w:t>
      </w:r>
      <w:r>
        <w:rPr>
          <w:rFonts w:hint="eastAsia" w:ascii="仿宋" w:hAnsi="仿宋" w:eastAsia="仿宋" w:cs="仿宋"/>
          <w:b w:val="0"/>
          <w:bCs w:val="0"/>
          <w:sz w:val="32"/>
          <w:szCs w:val="32"/>
          <w:lang w:val="en-US" w:eastAsia="zh-CN"/>
        </w:rPr>
        <w:t>《中共邢台市财政局党组工作规则》中关于重大行政决策程序的规定和</w:t>
      </w:r>
      <w:r>
        <w:rPr>
          <w:rFonts w:hint="eastAsia" w:ascii="仿宋" w:hAnsi="仿宋" w:eastAsia="仿宋" w:cs="仿宋"/>
          <w:b w:val="0"/>
          <w:bCs w:val="0"/>
          <w:snapToGrid w:val="0"/>
          <w:color w:val="000000"/>
          <w:kern w:val="0"/>
          <w:sz w:val="32"/>
          <w:szCs w:val="32"/>
        </w:rPr>
        <w:t>《邢台市财政局重大行政决策合法性审查制度》</w:t>
      </w:r>
      <w:r>
        <w:rPr>
          <w:rFonts w:hint="eastAsia" w:ascii="仿宋" w:hAnsi="仿宋" w:eastAsia="仿宋" w:cs="仿宋"/>
          <w:b w:val="0"/>
          <w:bCs w:val="0"/>
          <w:snapToGrid w:val="0"/>
          <w:color w:val="000000"/>
          <w:kern w:val="0"/>
          <w:sz w:val="32"/>
          <w:szCs w:val="32"/>
          <w:lang w:eastAsia="zh-CN"/>
        </w:rPr>
        <w:t>，</w:t>
      </w:r>
      <w:r>
        <w:rPr>
          <w:rFonts w:hint="eastAsia" w:ascii="仿宋" w:hAnsi="仿宋" w:eastAsia="仿宋" w:cs="仿宋"/>
          <w:b w:val="0"/>
          <w:bCs w:val="0"/>
          <w:snapToGrid w:val="0"/>
          <w:color w:val="000000"/>
          <w:kern w:val="0"/>
          <w:sz w:val="32"/>
          <w:szCs w:val="32"/>
        </w:rPr>
        <w:t>对事关全市经济、社会、民生等重大行政决策事项，严格按照</w:t>
      </w:r>
      <w:r>
        <w:rPr>
          <w:rFonts w:hint="eastAsia" w:ascii="仿宋" w:hAnsi="仿宋" w:eastAsia="仿宋" w:cs="仿宋"/>
          <w:b w:val="0"/>
          <w:bCs w:val="0"/>
          <w:snapToGrid w:val="0"/>
          <w:color w:val="000000"/>
          <w:kern w:val="0"/>
          <w:sz w:val="32"/>
          <w:szCs w:val="32"/>
          <w:lang w:eastAsia="zh-CN"/>
        </w:rPr>
        <w:t>规定</w:t>
      </w:r>
      <w:r>
        <w:rPr>
          <w:rFonts w:hint="eastAsia" w:ascii="仿宋" w:hAnsi="仿宋" w:eastAsia="仿宋" w:cs="仿宋"/>
          <w:b w:val="0"/>
          <w:bCs w:val="0"/>
          <w:snapToGrid w:val="0"/>
          <w:color w:val="000000"/>
          <w:kern w:val="0"/>
          <w:sz w:val="32"/>
          <w:szCs w:val="32"/>
        </w:rPr>
        <w:t>程序</w:t>
      </w:r>
      <w:r>
        <w:rPr>
          <w:rFonts w:hint="eastAsia" w:ascii="仿宋" w:hAnsi="仿宋" w:eastAsia="仿宋" w:cs="仿宋"/>
          <w:b w:val="0"/>
          <w:bCs w:val="0"/>
          <w:snapToGrid w:val="0"/>
          <w:color w:val="000000"/>
          <w:kern w:val="0"/>
          <w:sz w:val="32"/>
          <w:szCs w:val="32"/>
          <w:lang w:eastAsia="zh-CN"/>
        </w:rPr>
        <w:t>办理</w:t>
      </w:r>
      <w:r>
        <w:rPr>
          <w:rFonts w:hint="eastAsia" w:ascii="仿宋" w:hAnsi="仿宋" w:eastAsia="仿宋" w:cs="仿宋"/>
          <w:b w:val="0"/>
          <w:bCs w:val="0"/>
          <w:snapToGrid w:val="0"/>
          <w:color w:val="000000"/>
          <w:kern w:val="0"/>
          <w:sz w:val="32"/>
          <w:szCs w:val="32"/>
        </w:rPr>
        <w:t>。</w:t>
      </w:r>
      <w:r>
        <w:rPr>
          <w:rFonts w:hint="eastAsia" w:ascii="仿宋" w:hAnsi="仿宋" w:eastAsia="仿宋" w:cs="仿宋"/>
          <w:b w:val="0"/>
          <w:bCs w:val="0"/>
          <w:snapToGrid w:val="0"/>
          <w:color w:val="000000"/>
          <w:kern w:val="0"/>
          <w:sz w:val="32"/>
          <w:szCs w:val="32"/>
          <w:lang w:eastAsia="zh-CN"/>
        </w:rPr>
        <w:t>今年我局没有出台</w:t>
      </w:r>
      <w:r>
        <w:rPr>
          <w:rFonts w:hint="eastAsia" w:ascii="仿宋" w:hAnsi="仿宋" w:eastAsia="仿宋" w:cs="仿宋"/>
          <w:b w:val="0"/>
          <w:bCs w:val="0"/>
          <w:snapToGrid w:val="0"/>
          <w:color w:val="000000"/>
          <w:kern w:val="0"/>
          <w:sz w:val="32"/>
          <w:szCs w:val="32"/>
        </w:rPr>
        <w:t>重大行政决策</w:t>
      </w:r>
      <w:r>
        <w:rPr>
          <w:rFonts w:hint="eastAsia" w:ascii="仿宋" w:hAnsi="仿宋" w:eastAsia="仿宋" w:cs="仿宋"/>
          <w:b w:val="0"/>
          <w:bCs w:val="0"/>
          <w:snapToGrid w:val="0"/>
          <w:color w:val="00000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40" w:lineRule="exact"/>
        <w:ind w:firstLine="643" w:firstLineChars="200"/>
        <w:jc w:val="both"/>
        <w:textAlignment w:val="auto"/>
        <w:rPr>
          <w:rFonts w:hint="eastAsia" w:ascii="仿宋" w:hAnsi="仿宋" w:eastAsia="仿宋" w:cs="仿宋"/>
          <w:b/>
          <w:bCs/>
          <w:snapToGrid w:val="0"/>
          <w:color w:val="000000" w:themeColor="text1"/>
          <w:kern w:val="0"/>
          <w:sz w:val="32"/>
          <w:szCs w:val="32"/>
          <w:lang w:eastAsia="zh-CN"/>
          <w14:textFill>
            <w14:solidFill>
              <w14:schemeClr w14:val="tx1"/>
            </w14:solidFill>
          </w14:textFill>
        </w:rPr>
      </w:pPr>
      <w:r>
        <w:rPr>
          <w:rFonts w:hint="eastAsia" w:ascii="仿宋" w:hAnsi="仿宋" w:eastAsia="仿宋" w:cs="仿宋"/>
          <w:b/>
          <w:bCs/>
          <w:snapToGrid w:val="0"/>
          <w:color w:val="000000" w:themeColor="text1"/>
          <w:kern w:val="0"/>
          <w:sz w:val="32"/>
          <w:szCs w:val="32"/>
          <w:lang w:eastAsia="zh-CN"/>
          <w14:textFill>
            <w14:solidFill>
              <w14:schemeClr w14:val="tx1"/>
            </w14:solidFill>
          </w14:textFill>
        </w:rPr>
        <w:t>四、健全行政</w:t>
      </w:r>
      <w:r>
        <w:rPr>
          <w:rFonts w:hint="eastAsia" w:ascii="仿宋" w:hAnsi="仿宋" w:eastAsia="仿宋" w:cs="仿宋"/>
          <w:b/>
          <w:bCs/>
          <w:color w:val="000000"/>
          <w:spacing w:val="-10"/>
          <w:sz w:val="32"/>
          <w:szCs w:val="32"/>
          <w:lang w:val="en-US" w:eastAsia="zh-CN"/>
        </w:rPr>
        <w:t>权力制约和监督体系，</w:t>
      </w:r>
      <w:r>
        <w:rPr>
          <w:rFonts w:hint="eastAsia" w:ascii="仿宋" w:hAnsi="仿宋" w:eastAsia="仿宋" w:cs="仿宋"/>
          <w:b/>
          <w:bCs/>
          <w:snapToGrid w:val="0"/>
          <w:color w:val="000000" w:themeColor="text1"/>
          <w:kern w:val="0"/>
          <w:sz w:val="32"/>
          <w:szCs w:val="32"/>
          <w:lang w:eastAsia="zh-CN"/>
          <w14:textFill>
            <w14:solidFill>
              <w14:schemeClr w14:val="tx1"/>
            </w14:solidFill>
          </w14:textFill>
        </w:rPr>
        <w:t>全面推进严格规范公正文明执法</w:t>
      </w:r>
    </w:p>
    <w:p>
      <w:pPr>
        <w:keepNext w:val="0"/>
        <w:keepLines w:val="0"/>
        <w:pageBreakBefore w:val="0"/>
        <w:widowControl w:val="0"/>
        <w:kinsoku/>
        <w:wordWrap/>
        <w:overflowPunct w:val="0"/>
        <w:topLinePunct w:val="0"/>
        <w:autoSpaceDE/>
        <w:autoSpaceDN/>
        <w:bidi w:val="0"/>
        <w:spacing w:line="640" w:lineRule="exact"/>
        <w:ind w:firstLine="640" w:firstLineChars="200"/>
        <w:jc w:val="both"/>
        <w:textAlignment w:val="center"/>
        <w:rPr>
          <w:rFonts w:hint="eastAsia" w:ascii="仿宋" w:hAnsi="仿宋" w:eastAsia="仿宋" w:cs="仿宋"/>
          <w:b w:val="0"/>
          <w:bCs/>
          <w:snapToGrid w:val="0"/>
          <w:kern w:val="0"/>
          <w:sz w:val="32"/>
          <w:szCs w:val="32"/>
          <w:lang w:val="en-US" w:eastAsia="zh-CN"/>
        </w:rPr>
      </w:pPr>
      <w:r>
        <w:rPr>
          <w:rFonts w:hint="eastAsia" w:ascii="仿宋" w:hAnsi="仿宋" w:eastAsia="仿宋" w:cs="仿宋"/>
          <w:b w:val="0"/>
          <w:bCs w:val="0"/>
          <w:sz w:val="32"/>
          <w:szCs w:val="32"/>
          <w:u w:val="none"/>
          <w:lang w:val="en-US" w:eastAsia="zh-CN"/>
        </w:rPr>
        <w:t>1、</w:t>
      </w:r>
      <w:r>
        <w:rPr>
          <w:rFonts w:hint="eastAsia" w:ascii="仿宋" w:hAnsi="仿宋" w:eastAsia="仿宋" w:cs="仿宋"/>
          <w:b/>
          <w:bCs w:val="0"/>
          <w:snapToGrid w:val="0"/>
          <w:kern w:val="0"/>
          <w:sz w:val="32"/>
          <w:szCs w:val="32"/>
          <w:lang w:val="en-US" w:eastAsia="zh-CN"/>
        </w:rPr>
        <w:t>加强行政执法监管</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val="0"/>
          <w:bCs/>
          <w:sz w:val="32"/>
          <w:szCs w:val="32"/>
          <w:u w:val="none"/>
          <w:lang w:val="en-US" w:eastAsia="zh-CN"/>
        </w:rPr>
      </w:pPr>
      <w:r>
        <w:rPr>
          <w:rFonts w:hint="eastAsia" w:ascii="仿宋" w:hAnsi="仿宋" w:eastAsia="仿宋" w:cs="仿宋"/>
          <w:b w:val="0"/>
          <w:bCs w:val="0"/>
          <w:sz w:val="32"/>
          <w:szCs w:val="32"/>
          <w:u w:val="none"/>
          <w:lang w:eastAsia="zh-CN"/>
        </w:rPr>
        <w:t>出台了《</w:t>
      </w:r>
      <w:r>
        <w:rPr>
          <w:rFonts w:hint="eastAsia" w:ascii="仿宋" w:hAnsi="仿宋" w:eastAsia="仿宋" w:cs="仿宋"/>
          <w:b w:val="0"/>
          <w:bCs w:val="0"/>
          <w:sz w:val="32"/>
          <w:szCs w:val="32"/>
          <w:u w:val="none"/>
          <w:lang w:val="en-US" w:eastAsia="zh-CN"/>
        </w:rPr>
        <w:t>2022年度“双随机、一公开”监督工作实施方案》，</w:t>
      </w:r>
      <w:r>
        <w:rPr>
          <w:rFonts w:hint="eastAsia" w:ascii="仿宋" w:hAnsi="仿宋" w:eastAsia="仿宋" w:cs="仿宋"/>
          <w:b w:val="0"/>
          <w:bCs w:val="0"/>
          <w:snapToGrid w:val="0"/>
          <w:kern w:val="0"/>
          <w:sz w:val="32"/>
          <w:szCs w:val="32"/>
          <w:u w:val="none"/>
          <w:lang w:val="en-US" w:eastAsia="zh-CN"/>
        </w:rPr>
        <w:t>规范财政执法行为</w:t>
      </w:r>
      <w:r>
        <w:rPr>
          <w:rFonts w:hint="eastAsia" w:ascii="仿宋" w:hAnsi="仿宋" w:eastAsia="仿宋" w:cs="仿宋"/>
          <w:b w:val="0"/>
          <w:bCs w:val="0"/>
          <w:sz w:val="32"/>
          <w:szCs w:val="32"/>
          <w:u w:val="none"/>
          <w:lang w:val="en-US" w:eastAsia="zh-CN"/>
        </w:rPr>
        <w:t>。</w:t>
      </w:r>
      <w:r>
        <w:rPr>
          <w:rFonts w:hint="eastAsia" w:ascii="仿宋" w:hAnsi="仿宋" w:eastAsia="仿宋" w:cs="仿宋"/>
          <w:b w:val="0"/>
          <w:bCs w:val="0"/>
          <w:sz w:val="32"/>
          <w:szCs w:val="32"/>
          <w:lang w:eastAsia="zh-CN"/>
        </w:rPr>
        <w:t>推进“互联网</w:t>
      </w:r>
      <w:r>
        <w:rPr>
          <w:rFonts w:hint="eastAsia" w:ascii="仿宋" w:hAnsi="仿宋" w:eastAsia="仿宋" w:cs="仿宋"/>
          <w:b w:val="0"/>
          <w:bCs w:val="0"/>
          <w:sz w:val="32"/>
          <w:szCs w:val="32"/>
          <w:lang w:val="en-US" w:eastAsia="zh-CN"/>
        </w:rPr>
        <w:t>+监管</w:t>
      </w:r>
      <w:r>
        <w:rPr>
          <w:rFonts w:hint="eastAsia" w:ascii="仿宋" w:hAnsi="仿宋" w:eastAsia="仿宋" w:cs="仿宋"/>
          <w:b w:val="0"/>
          <w:bCs w:val="0"/>
          <w:sz w:val="32"/>
          <w:szCs w:val="32"/>
          <w:lang w:eastAsia="zh-CN"/>
        </w:rPr>
        <w:t>”服务，行政检查、行政处罚事前事后均在市政府网站</w:t>
      </w:r>
      <w:r>
        <w:rPr>
          <w:rFonts w:hint="eastAsia" w:ascii="仿宋" w:hAnsi="仿宋" w:eastAsia="仿宋" w:cs="仿宋"/>
          <w:b w:val="0"/>
          <w:bCs w:val="0"/>
          <w:sz w:val="32"/>
          <w:szCs w:val="32"/>
          <w:lang w:val="en-US" w:eastAsia="zh-CN"/>
        </w:rPr>
        <w:t>公示。</w:t>
      </w:r>
      <w:r>
        <w:rPr>
          <w:rFonts w:hint="eastAsia" w:ascii="仿宋" w:hAnsi="仿宋" w:eastAsia="仿宋" w:cs="仿宋"/>
          <w:b w:val="0"/>
          <w:bCs w:val="0"/>
          <w:sz w:val="32"/>
          <w:szCs w:val="32"/>
          <w:lang w:eastAsia="zh-CN"/>
        </w:rPr>
        <w:t>全体行政执法人员签订了《市财政局</w:t>
      </w:r>
      <w:r>
        <w:rPr>
          <w:rFonts w:hint="eastAsia" w:ascii="仿宋" w:hAnsi="仿宋" w:eastAsia="仿宋" w:cs="仿宋"/>
          <w:b w:val="0"/>
          <w:bCs w:val="0"/>
          <w:sz w:val="32"/>
          <w:szCs w:val="32"/>
          <w:lang w:val="en-US" w:eastAsia="zh-CN"/>
        </w:rPr>
        <w:t>2022年度行政执法责任书》，承诺</w:t>
      </w:r>
      <w:r>
        <w:rPr>
          <w:rFonts w:hint="eastAsia" w:ascii="仿宋" w:hAnsi="仿宋" w:eastAsia="仿宋" w:cs="仿宋"/>
          <w:b w:val="0"/>
          <w:bCs w:val="0"/>
          <w:sz w:val="32"/>
          <w:szCs w:val="32"/>
          <w:lang w:eastAsia="zh-CN"/>
        </w:rPr>
        <w:t>严格执行</w:t>
      </w:r>
      <w:r>
        <w:rPr>
          <w:rFonts w:hint="eastAsia" w:ascii="仿宋" w:hAnsi="仿宋" w:eastAsia="仿宋" w:cs="仿宋"/>
          <w:b w:val="0"/>
          <w:bCs w:val="0"/>
          <w:sz w:val="32"/>
          <w:szCs w:val="32"/>
        </w:rPr>
        <w:t>行政执法三项制度</w:t>
      </w:r>
      <w:r>
        <w:rPr>
          <w:rFonts w:hint="eastAsia" w:ascii="仿宋" w:hAnsi="仿宋" w:eastAsia="仿宋" w:cs="仿宋"/>
          <w:b w:val="0"/>
          <w:bCs w:val="0"/>
          <w:sz w:val="32"/>
          <w:szCs w:val="32"/>
          <w:lang w:val="en-US" w:eastAsia="zh-CN"/>
        </w:rPr>
        <w:t>，</w:t>
      </w:r>
      <w:r>
        <w:rPr>
          <w:rFonts w:hint="eastAsia" w:ascii="仿宋" w:hAnsi="仿宋" w:eastAsia="仿宋" w:cs="仿宋"/>
          <w:b w:val="0"/>
          <w:bCs w:val="0"/>
          <w:snapToGrid w:val="0"/>
          <w:kern w:val="0"/>
          <w:sz w:val="32"/>
          <w:szCs w:val="32"/>
          <w:lang w:val="en-US" w:eastAsia="zh-CN"/>
        </w:rPr>
        <w:t>坚持严格规范公正文明执法</w:t>
      </w:r>
      <w:r>
        <w:rPr>
          <w:rFonts w:hint="eastAsia" w:ascii="仿宋" w:hAnsi="仿宋" w:eastAsia="仿宋" w:cs="仿宋"/>
          <w:b w:val="0"/>
          <w:bCs w:val="0"/>
          <w:sz w:val="32"/>
          <w:szCs w:val="32"/>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40" w:lineRule="exact"/>
        <w:ind w:firstLine="643" w:firstLineChars="200"/>
        <w:jc w:val="both"/>
        <w:textAlignment w:val="auto"/>
        <w:rPr>
          <w:rFonts w:hint="eastAsia" w:ascii="仿宋" w:hAnsi="仿宋" w:eastAsia="仿宋" w:cs="仿宋"/>
          <w:b/>
          <w:bCs/>
          <w:snapToGrid w:val="0"/>
          <w:sz w:val="32"/>
          <w:szCs w:val="32"/>
          <w:lang w:val="en-US" w:eastAsia="zh-CN"/>
        </w:rPr>
      </w:pPr>
      <w:r>
        <w:rPr>
          <w:rFonts w:hint="eastAsia" w:ascii="仿宋" w:hAnsi="仿宋" w:eastAsia="仿宋" w:cs="仿宋"/>
          <w:b/>
          <w:bCs/>
          <w:sz w:val="32"/>
          <w:szCs w:val="32"/>
          <w:lang w:val="en-US" w:eastAsia="zh-CN"/>
        </w:rPr>
        <w:t>2、</w:t>
      </w:r>
      <w:r>
        <w:rPr>
          <w:rFonts w:hint="eastAsia" w:ascii="仿宋" w:hAnsi="仿宋" w:eastAsia="仿宋" w:cs="仿宋"/>
          <w:b/>
          <w:bCs/>
          <w:snapToGrid w:val="0"/>
          <w:sz w:val="32"/>
          <w:szCs w:val="32"/>
          <w:lang w:val="en-US" w:eastAsia="zh-CN"/>
        </w:rPr>
        <w:t>开展行政执法制度“三强化、三提升”活动</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kern w:val="0"/>
          <w:sz w:val="32"/>
          <w:szCs w:val="32"/>
          <w:lang w:val="en-US" w:eastAsia="zh-CN" w:bidi="ar"/>
        </w:rPr>
        <w:t>贯彻执行《河北省行政处罚案卷标准（2022年版）》《河北省行政处罚文书参考样式》(2022年版）、</w:t>
      </w:r>
      <w:r>
        <w:rPr>
          <w:rFonts w:hint="eastAsia" w:ascii="仿宋" w:hAnsi="仿宋" w:eastAsia="仿宋" w:cs="仿宋"/>
          <w:b w:val="0"/>
          <w:bCs w:val="0"/>
          <w:sz w:val="32"/>
          <w:szCs w:val="32"/>
          <w:lang w:eastAsia="zh-CN"/>
        </w:rPr>
        <w:t>省财政厅《行政处罚三项制度指引》等八个文件，按程序办理行政执行事项，按规定组</w:t>
      </w:r>
      <w:r>
        <w:rPr>
          <w:rFonts w:hint="eastAsia" w:ascii="仿宋" w:hAnsi="仿宋" w:eastAsia="仿宋" w:cs="仿宋"/>
          <w:b w:val="0"/>
          <w:bCs w:val="0"/>
          <w:color w:val="000000"/>
          <w:kern w:val="0"/>
          <w:sz w:val="32"/>
          <w:szCs w:val="32"/>
          <w:lang w:val="en-US" w:eastAsia="zh-CN" w:bidi="ar"/>
        </w:rPr>
        <w:t>卷归档，规范使用执法文书和用语。</w:t>
      </w:r>
    </w:p>
    <w:p>
      <w:pPr>
        <w:pStyle w:val="7"/>
        <w:keepNext w:val="0"/>
        <w:keepLines w:val="0"/>
        <w:pageBreakBefore w:val="0"/>
        <w:widowControl w:val="0"/>
        <w:kinsoku/>
        <w:wordWrap/>
        <w:overflowPunct w:val="0"/>
        <w:topLinePunct w:val="0"/>
        <w:autoSpaceDE/>
        <w:autoSpaceDN/>
        <w:bidi w:val="0"/>
        <w:spacing w:line="640" w:lineRule="exact"/>
        <w:ind w:firstLine="640"/>
        <w:jc w:val="both"/>
        <w:rPr>
          <w:rFonts w:hint="eastAsia" w:ascii="仿宋" w:hAnsi="仿宋" w:eastAsia="仿宋" w:cs="仿宋"/>
          <w:b/>
          <w:bCs/>
          <w:sz w:val="32"/>
          <w:szCs w:val="32"/>
          <w:u w:val="none"/>
        </w:rPr>
      </w:pPr>
      <w:r>
        <w:rPr>
          <w:rFonts w:hint="eastAsia" w:ascii="仿宋" w:hAnsi="仿宋" w:eastAsia="仿宋" w:cs="仿宋"/>
          <w:b/>
          <w:bCs/>
          <w:sz w:val="32"/>
          <w:szCs w:val="32"/>
          <w:lang w:val="en-US" w:eastAsia="zh-CN"/>
        </w:rPr>
        <w:t>3、强化</w:t>
      </w:r>
      <w:r>
        <w:rPr>
          <w:rFonts w:hint="eastAsia" w:ascii="仿宋" w:hAnsi="仿宋" w:eastAsia="仿宋" w:cs="仿宋"/>
          <w:b/>
          <w:bCs/>
          <w:sz w:val="32"/>
          <w:szCs w:val="32"/>
          <w:u w:val="none"/>
        </w:rPr>
        <w:t>行政执法人员法律知识培训</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u w:val="none"/>
          <w:lang w:eastAsia="zh-CN"/>
        </w:rPr>
        <w:t>组织全局行政</w:t>
      </w:r>
      <w:r>
        <w:rPr>
          <w:rFonts w:hint="eastAsia" w:ascii="仿宋" w:hAnsi="仿宋" w:eastAsia="仿宋" w:cs="仿宋"/>
          <w:b w:val="0"/>
          <w:bCs w:val="0"/>
          <w:sz w:val="32"/>
          <w:szCs w:val="32"/>
          <w:lang w:eastAsia="zh-CN"/>
        </w:rPr>
        <w:t>执法人员进行新修订的《行政处罚法》和</w:t>
      </w:r>
      <w:r>
        <w:rPr>
          <w:rFonts w:hint="eastAsia" w:ascii="仿宋" w:hAnsi="仿宋" w:eastAsia="仿宋" w:cs="仿宋"/>
          <w:b w:val="0"/>
          <w:bCs w:val="0"/>
          <w:sz w:val="32"/>
          <w:szCs w:val="32"/>
        </w:rPr>
        <w:t>财政法规</w:t>
      </w:r>
      <w:r>
        <w:rPr>
          <w:rFonts w:hint="eastAsia" w:ascii="仿宋" w:hAnsi="仿宋" w:eastAsia="仿宋" w:cs="仿宋"/>
          <w:b w:val="0"/>
          <w:bCs w:val="0"/>
          <w:sz w:val="32"/>
          <w:szCs w:val="32"/>
          <w:lang w:eastAsia="zh-CN"/>
        </w:rPr>
        <w:t>知识考试，</w:t>
      </w:r>
      <w:r>
        <w:rPr>
          <w:rFonts w:hint="eastAsia" w:ascii="仿宋" w:hAnsi="仿宋" w:eastAsia="仿宋" w:cs="仿宋"/>
          <w:b w:val="0"/>
          <w:bCs w:val="0"/>
          <w:sz w:val="32"/>
          <w:szCs w:val="32"/>
          <w:lang w:val="en-US" w:eastAsia="zh-CN"/>
        </w:rPr>
        <w:t>参加全市统一的行政执法培训和考试，有针对性地</w:t>
      </w:r>
      <w:r>
        <w:rPr>
          <w:rFonts w:hint="eastAsia" w:ascii="仿宋" w:hAnsi="仿宋" w:eastAsia="仿宋" w:cs="仿宋"/>
          <w:b w:val="0"/>
          <w:bCs w:val="0"/>
          <w:sz w:val="32"/>
          <w:szCs w:val="32"/>
          <w:lang w:eastAsia="zh-CN"/>
        </w:rPr>
        <w:t>开展了行政执法人员“行政执法学习周”活动和能力提升专题培训，集中</w:t>
      </w:r>
      <w:r>
        <w:rPr>
          <w:rFonts w:hint="eastAsia" w:ascii="仿宋" w:hAnsi="仿宋" w:eastAsia="仿宋" w:cs="仿宋"/>
          <w:b w:val="0"/>
          <w:bCs w:val="0"/>
          <w:sz w:val="32"/>
          <w:szCs w:val="32"/>
          <w:lang w:val="en-US" w:eastAsia="zh-CN"/>
        </w:rPr>
        <w:t>学习有关法律法规和</w:t>
      </w:r>
      <w:r>
        <w:rPr>
          <w:rFonts w:hint="eastAsia" w:ascii="仿宋" w:hAnsi="仿宋" w:eastAsia="仿宋" w:cs="仿宋"/>
          <w:b w:val="0"/>
          <w:bCs w:val="0"/>
          <w:color w:val="000000"/>
          <w:kern w:val="0"/>
          <w:sz w:val="32"/>
          <w:szCs w:val="32"/>
          <w:lang w:val="en-US" w:eastAsia="zh-CN" w:bidi="ar"/>
        </w:rPr>
        <w:t>行政执法知识，进一步提高行政执法工作能力和业务水平</w:t>
      </w:r>
      <w:r>
        <w:rPr>
          <w:rFonts w:hint="eastAsia" w:ascii="仿宋" w:hAnsi="仿宋" w:eastAsia="仿宋" w:cs="仿宋"/>
          <w:b w:val="0"/>
          <w:bCs w:val="0"/>
          <w:sz w:val="32"/>
          <w:szCs w:val="32"/>
          <w:lang w:val="en-US" w:eastAsia="zh-CN"/>
        </w:rPr>
        <w:t>。</w:t>
      </w:r>
    </w:p>
    <w:p>
      <w:pPr>
        <w:pStyle w:val="9"/>
        <w:keepNext w:val="0"/>
        <w:keepLines w:val="0"/>
        <w:pageBreakBefore w:val="0"/>
        <w:widowControl w:val="0"/>
        <w:kinsoku/>
        <w:wordWrap/>
        <w:overflowPunct w:val="0"/>
        <w:topLinePunct w:val="0"/>
        <w:autoSpaceDE/>
        <w:autoSpaceDN/>
        <w:bidi w:val="0"/>
        <w:spacing w:line="640" w:lineRule="exact"/>
        <w:ind w:left="0" w:leftChars="0" w:firstLine="603" w:firstLineChars="200"/>
        <w:rPr>
          <w:rFonts w:hint="eastAsia" w:ascii="仿宋" w:hAnsi="仿宋" w:eastAsia="仿宋" w:cs="仿宋"/>
          <w:b/>
          <w:bCs/>
          <w:sz w:val="32"/>
          <w:szCs w:val="32"/>
          <w:u w:val="none"/>
          <w:lang w:eastAsia="zh-CN"/>
        </w:rPr>
      </w:pPr>
      <w:r>
        <w:rPr>
          <w:rFonts w:hint="eastAsia" w:ascii="仿宋" w:hAnsi="仿宋" w:eastAsia="仿宋" w:cs="仿宋"/>
          <w:b/>
          <w:bCs/>
          <w:i w:val="0"/>
          <w:iCs w:val="0"/>
          <w:color w:val="000000"/>
          <w:spacing w:val="-10"/>
          <w:sz w:val="32"/>
          <w:szCs w:val="32"/>
          <w:lang w:val="en-US" w:eastAsia="zh-CN"/>
        </w:rPr>
        <w:t>4、加强</w:t>
      </w:r>
      <w:r>
        <w:rPr>
          <w:rFonts w:hint="eastAsia" w:ascii="仿宋" w:hAnsi="仿宋" w:eastAsia="仿宋" w:cs="仿宋"/>
          <w:b/>
          <w:bCs/>
          <w:sz w:val="32"/>
          <w:szCs w:val="32"/>
          <w:u w:val="none"/>
        </w:rPr>
        <w:t>行政执法人员</w:t>
      </w:r>
      <w:r>
        <w:rPr>
          <w:rFonts w:hint="eastAsia" w:ascii="仿宋" w:hAnsi="仿宋" w:eastAsia="仿宋" w:cs="仿宋"/>
          <w:b/>
          <w:bCs/>
          <w:sz w:val="32"/>
          <w:szCs w:val="32"/>
          <w:u w:val="none"/>
          <w:lang w:eastAsia="zh-CN"/>
        </w:rPr>
        <w:t>管理</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多次</w:t>
      </w:r>
      <w:r>
        <w:rPr>
          <w:rFonts w:hint="eastAsia" w:ascii="仿宋" w:hAnsi="仿宋" w:eastAsia="仿宋" w:cs="仿宋"/>
          <w:b w:val="0"/>
          <w:bCs w:val="0"/>
          <w:kern w:val="0"/>
          <w:sz w:val="32"/>
          <w:szCs w:val="32"/>
          <w:lang w:eastAsia="zh-CN"/>
        </w:rPr>
        <w:t>开展行政执法人员专项清理，依法依规注销调离执法岗位、退休等人员的执法证件。</w:t>
      </w:r>
      <w:r>
        <w:rPr>
          <w:rFonts w:hint="eastAsia" w:ascii="仿宋" w:hAnsi="仿宋" w:eastAsia="仿宋" w:cs="仿宋"/>
          <w:b w:val="0"/>
          <w:bCs w:val="0"/>
          <w:i w:val="0"/>
          <w:iCs w:val="0"/>
          <w:color w:val="000000"/>
          <w:spacing w:val="-10"/>
          <w:sz w:val="32"/>
          <w:szCs w:val="32"/>
          <w:lang w:val="en-US" w:eastAsia="zh-CN"/>
        </w:rPr>
        <w:t>局内干部参加行政检查和行政处罚必须持有行政执法证。</w:t>
      </w:r>
      <w:r>
        <w:rPr>
          <w:rFonts w:hint="eastAsia" w:ascii="仿宋" w:hAnsi="仿宋" w:eastAsia="仿宋" w:cs="仿宋"/>
          <w:b w:val="0"/>
          <w:bCs w:val="0"/>
          <w:sz w:val="32"/>
          <w:szCs w:val="32"/>
        </w:rPr>
        <w:t>开展执法检查</w:t>
      </w:r>
      <w:r>
        <w:rPr>
          <w:rFonts w:hint="eastAsia" w:ascii="仿宋" w:hAnsi="仿宋" w:eastAsia="仿宋" w:cs="仿宋"/>
          <w:b w:val="0"/>
          <w:bCs w:val="0"/>
          <w:sz w:val="32"/>
          <w:szCs w:val="32"/>
          <w:lang w:eastAsia="zh-CN"/>
        </w:rPr>
        <w:t>需</w:t>
      </w:r>
      <w:r>
        <w:rPr>
          <w:rFonts w:hint="eastAsia" w:ascii="仿宋" w:hAnsi="仿宋" w:eastAsia="仿宋" w:cs="仿宋"/>
          <w:b w:val="0"/>
          <w:bCs w:val="0"/>
          <w:sz w:val="32"/>
          <w:szCs w:val="32"/>
        </w:rPr>
        <w:t>组成检查组，检查组至少有两名</w:t>
      </w:r>
      <w:r>
        <w:rPr>
          <w:rFonts w:hint="eastAsia" w:ascii="仿宋" w:hAnsi="仿宋" w:eastAsia="仿宋" w:cs="仿宋"/>
          <w:b w:val="0"/>
          <w:bCs w:val="0"/>
          <w:sz w:val="32"/>
          <w:szCs w:val="32"/>
          <w:lang w:eastAsia="zh-CN"/>
        </w:rPr>
        <w:t>行政</w:t>
      </w:r>
      <w:r>
        <w:rPr>
          <w:rFonts w:hint="eastAsia" w:ascii="仿宋" w:hAnsi="仿宋" w:eastAsia="仿宋" w:cs="仿宋"/>
          <w:b w:val="0"/>
          <w:bCs w:val="0"/>
          <w:sz w:val="32"/>
          <w:szCs w:val="32"/>
        </w:rPr>
        <w:t>执法人员。</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5、开展行政执法温度提升活动</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eastAsia="zh-CN"/>
        </w:rPr>
        <w:t>出台了邢台市财政局《行政执法温度提升活动方案》</w:t>
      </w:r>
      <w:r>
        <w:rPr>
          <w:rFonts w:hint="eastAsia" w:ascii="仿宋" w:hAnsi="仿宋" w:eastAsia="仿宋" w:cs="仿宋"/>
          <w:b w:val="0"/>
          <w:bCs w:val="0"/>
          <w:sz w:val="32"/>
          <w:szCs w:val="32"/>
          <w:lang w:eastAsia="zh-CN"/>
        </w:rPr>
        <w:t>《财政领域轻微违法行为包容免罚清单》</w:t>
      </w:r>
      <w:r>
        <w:rPr>
          <w:rFonts w:hint="eastAsia" w:ascii="仿宋" w:hAnsi="仿宋" w:eastAsia="仿宋" w:cs="仿宋"/>
          <w:b w:val="0"/>
          <w:bCs w:val="0"/>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树立“包容审慎”的执法理念，坚持教育与处罚并重原则，</w:t>
      </w:r>
      <w:r>
        <w:rPr>
          <w:rFonts w:hint="eastAsia" w:ascii="仿宋" w:hAnsi="仿宋" w:eastAsia="仿宋" w:cs="仿宋"/>
          <w:b w:val="0"/>
          <w:bCs w:val="0"/>
          <w:kern w:val="0"/>
          <w:sz w:val="32"/>
          <w:szCs w:val="32"/>
          <w:lang w:eastAsia="zh-CN"/>
        </w:rPr>
        <w:t>让轻微违法者在接受说服教育的同时，增强遵守法规意识。</w:t>
      </w:r>
      <w:r>
        <w:rPr>
          <w:rFonts w:hint="eastAsia" w:ascii="仿宋" w:hAnsi="仿宋" w:eastAsia="仿宋" w:cs="仿宋"/>
          <w:b w:val="0"/>
          <w:bCs w:val="0"/>
          <w:color w:val="000000"/>
          <w:kern w:val="0"/>
          <w:sz w:val="32"/>
          <w:szCs w:val="32"/>
          <w:lang w:val="en-US" w:eastAsia="zh-CN" w:bidi="ar"/>
        </w:rPr>
        <w:t>贯彻落实</w:t>
      </w:r>
      <w:r>
        <w:rPr>
          <w:rFonts w:hint="eastAsia" w:ascii="仿宋" w:hAnsi="仿宋" w:eastAsia="仿宋" w:cs="仿宋"/>
          <w:b w:val="0"/>
          <w:bCs w:val="0"/>
          <w:sz w:val="32"/>
          <w:szCs w:val="32"/>
          <w:lang w:eastAsia="zh-CN"/>
        </w:rPr>
        <w:t>《河北省行政执法禁止性清单》，</w:t>
      </w:r>
      <w:r>
        <w:rPr>
          <w:rFonts w:hint="eastAsia" w:ascii="仿宋" w:hAnsi="仿宋" w:eastAsia="仿宋" w:cs="仿宋"/>
          <w:sz w:val="32"/>
          <w:szCs w:val="32"/>
          <w:lang w:val="en-US" w:eastAsia="zh-CN"/>
        </w:rPr>
        <w:t>对照清单中明确的“十个严禁”开展自查自纠，确保将“十个严禁”的各项要求落实到具体行政执法工作中。</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bCs/>
          <w:color w:val="000000"/>
          <w:spacing w:val="-10"/>
          <w:sz w:val="32"/>
          <w:szCs w:val="32"/>
          <w:lang w:val="en-US" w:eastAsia="zh-CN"/>
        </w:rPr>
      </w:pPr>
      <w:r>
        <w:rPr>
          <w:rFonts w:hint="eastAsia" w:ascii="仿宋" w:hAnsi="仿宋" w:eastAsia="仿宋" w:cs="仿宋"/>
          <w:b/>
          <w:bCs/>
          <w:color w:val="000000"/>
          <w:spacing w:val="-10"/>
          <w:sz w:val="32"/>
          <w:szCs w:val="32"/>
          <w:lang w:val="en-US" w:eastAsia="zh-CN"/>
        </w:rPr>
        <w:t>五、健全社会矛盾纠纷行政预防调处化解体系，不断促进社会公平正义</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bCs/>
          <w:color w:val="000000"/>
          <w:spacing w:val="-10"/>
          <w:sz w:val="32"/>
          <w:szCs w:val="32"/>
          <w:lang w:val="en-US" w:eastAsia="zh-CN"/>
        </w:rPr>
      </w:pPr>
      <w:r>
        <w:rPr>
          <w:rFonts w:hint="eastAsia" w:ascii="仿宋" w:hAnsi="仿宋" w:eastAsia="仿宋" w:cs="仿宋"/>
          <w:b/>
          <w:bCs/>
          <w:color w:val="000000"/>
          <w:spacing w:val="-10"/>
          <w:sz w:val="32"/>
          <w:szCs w:val="32"/>
          <w:lang w:val="en-US" w:eastAsia="zh-CN"/>
        </w:rPr>
        <w:t>1、加强行政调解工作</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val="0"/>
          <w:bCs/>
          <w:i w:val="0"/>
          <w:iCs w:val="0"/>
          <w:snapToGrid w:val="0"/>
          <w:color w:val="000000"/>
          <w:kern w:val="0"/>
          <w:sz w:val="32"/>
          <w:szCs w:val="32"/>
          <w:lang w:eastAsia="zh-CN"/>
        </w:rPr>
      </w:pPr>
      <w:r>
        <w:rPr>
          <w:rFonts w:hint="eastAsia" w:ascii="仿宋" w:hAnsi="仿宋" w:eastAsia="仿宋" w:cs="仿宋"/>
          <w:b w:val="0"/>
          <w:bCs/>
          <w:snapToGrid w:val="0"/>
          <w:color w:val="000000" w:themeColor="text1"/>
          <w:kern w:val="0"/>
          <w:sz w:val="32"/>
          <w:szCs w:val="32"/>
          <w14:textFill>
            <w14:solidFill>
              <w14:schemeClr w14:val="tx1"/>
            </w14:solidFill>
          </w14:textFill>
        </w:rPr>
        <w:t>执行《邢台市财政局信访工作制度》</w:t>
      </w:r>
      <w:r>
        <w:rPr>
          <w:rFonts w:hint="eastAsia" w:ascii="仿宋" w:hAnsi="仿宋" w:eastAsia="仿宋" w:cs="仿宋"/>
          <w:b w:val="0"/>
          <w:bCs/>
          <w:snapToGrid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i w:val="0"/>
          <w:iCs w:val="0"/>
          <w:snapToGrid w:val="0"/>
          <w:color w:val="000000" w:themeColor="text1"/>
          <w:kern w:val="0"/>
          <w:sz w:val="32"/>
          <w:szCs w:val="32"/>
          <w14:textFill>
            <w14:solidFill>
              <w14:schemeClr w14:val="tx1"/>
            </w14:solidFill>
          </w14:textFill>
        </w:rPr>
        <w:t>对</w:t>
      </w:r>
      <w:r>
        <w:rPr>
          <w:rFonts w:hint="eastAsia" w:ascii="仿宋" w:hAnsi="仿宋" w:eastAsia="仿宋" w:cs="仿宋"/>
          <w:b w:val="0"/>
          <w:bCs/>
          <w:i w:val="0"/>
          <w:iCs w:val="0"/>
          <w:snapToGrid w:val="0"/>
          <w:color w:val="000000" w:themeColor="text1"/>
          <w:kern w:val="0"/>
          <w:sz w:val="32"/>
          <w:szCs w:val="32"/>
          <w:lang w:eastAsia="zh-CN"/>
          <w14:textFill>
            <w14:solidFill>
              <w14:schemeClr w14:val="tx1"/>
            </w14:solidFill>
          </w14:textFill>
        </w:rPr>
        <w:t>信访事项</w:t>
      </w:r>
      <w:r>
        <w:rPr>
          <w:rFonts w:hint="eastAsia" w:ascii="仿宋" w:hAnsi="仿宋" w:eastAsia="仿宋" w:cs="仿宋"/>
          <w:b w:val="0"/>
          <w:bCs/>
          <w:i w:val="0"/>
          <w:iCs w:val="0"/>
          <w:snapToGrid w:val="0"/>
          <w:color w:val="000000" w:themeColor="text1"/>
          <w:kern w:val="0"/>
          <w:sz w:val="32"/>
          <w:szCs w:val="32"/>
          <w14:textFill>
            <w14:solidFill>
              <w14:schemeClr w14:val="tx1"/>
            </w14:solidFill>
          </w14:textFill>
        </w:rPr>
        <w:t>注重发挥行政调解作用化解矛盾纠纷</w:t>
      </w:r>
      <w:r>
        <w:rPr>
          <w:rFonts w:hint="eastAsia" w:ascii="仿宋" w:hAnsi="仿宋" w:eastAsia="仿宋" w:cs="仿宋"/>
          <w:b w:val="0"/>
          <w:bCs/>
          <w:i w:val="0"/>
          <w:iCs w:val="0"/>
          <w:snapToGrid w:val="0"/>
          <w:color w:val="000000" w:themeColor="text1"/>
          <w:kern w:val="0"/>
          <w:sz w:val="32"/>
          <w:szCs w:val="32"/>
          <w:lang w:eastAsia="zh-CN"/>
          <w14:textFill>
            <w14:solidFill>
              <w14:schemeClr w14:val="tx1"/>
            </w14:solidFill>
          </w14:textFill>
        </w:rPr>
        <w:t>。今年我局收到一件举报投诉函，我局认真回复信访告知书，说明情况、陈述理由、提交依据，至今信访人没有提出异议</w:t>
      </w:r>
      <w:r>
        <w:rPr>
          <w:rFonts w:hint="eastAsia" w:ascii="仿宋" w:hAnsi="仿宋" w:eastAsia="仿宋" w:cs="仿宋"/>
          <w:b w:val="0"/>
          <w:bCs/>
          <w:i w:val="0"/>
          <w:iCs w:val="0"/>
          <w:snapToGrid w:val="0"/>
          <w:color w:val="000000"/>
          <w:kern w:val="0"/>
          <w:sz w:val="32"/>
          <w:szCs w:val="32"/>
          <w:lang w:eastAsia="zh-CN"/>
        </w:rPr>
        <w:t>。</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val="0"/>
          <w:bCs w:val="0"/>
          <w:color w:val="000000"/>
          <w:spacing w:val="-10"/>
          <w:sz w:val="32"/>
          <w:szCs w:val="32"/>
          <w:lang w:val="en-US" w:eastAsia="zh-CN"/>
        </w:rPr>
      </w:pPr>
      <w:r>
        <w:rPr>
          <w:rFonts w:hint="eastAsia" w:ascii="仿宋" w:hAnsi="仿宋" w:eastAsia="仿宋" w:cs="仿宋"/>
          <w:b/>
          <w:bCs/>
          <w:i w:val="0"/>
          <w:iCs w:val="0"/>
          <w:snapToGrid w:val="0"/>
          <w:color w:val="000000" w:themeColor="text1"/>
          <w:kern w:val="0"/>
          <w:sz w:val="32"/>
          <w:szCs w:val="32"/>
          <w:lang w:val="en-US" w:eastAsia="zh-CN"/>
          <w14:textFill>
            <w14:solidFill>
              <w14:schemeClr w14:val="tx1"/>
            </w14:solidFill>
          </w14:textFill>
        </w:rPr>
        <w:t>2、规范</w:t>
      </w:r>
      <w:r>
        <w:rPr>
          <w:rFonts w:hint="eastAsia" w:ascii="仿宋" w:hAnsi="仿宋" w:eastAsia="仿宋" w:cs="仿宋"/>
          <w:b/>
          <w:bCs/>
          <w:color w:val="000000"/>
          <w:spacing w:val="-10"/>
          <w:sz w:val="32"/>
          <w:szCs w:val="32"/>
          <w:lang w:val="en-US" w:eastAsia="zh-CN"/>
        </w:rPr>
        <w:t>行政裁决工作</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val="0"/>
          <w:bCs/>
          <w:sz w:val="32"/>
          <w:szCs w:val="32"/>
          <w:lang w:val="en-US" w:eastAsia="zh-CN"/>
        </w:rPr>
      </w:pPr>
      <w:r>
        <w:rPr>
          <w:rFonts w:hint="eastAsia" w:ascii="仿宋" w:hAnsi="仿宋" w:eastAsia="仿宋" w:cs="仿宋"/>
          <w:b w:val="0"/>
          <w:bCs/>
          <w:color w:val="000000"/>
          <w:spacing w:val="-10"/>
          <w:sz w:val="32"/>
          <w:szCs w:val="32"/>
          <w:lang w:val="en-US" w:eastAsia="zh-CN"/>
        </w:rPr>
        <w:t>按照《政府采购法》</w:t>
      </w:r>
      <w:r>
        <w:rPr>
          <w:rFonts w:hint="eastAsia" w:ascii="仿宋" w:hAnsi="仿宋" w:eastAsia="仿宋" w:cs="仿宋"/>
          <w:b w:val="0"/>
          <w:bCs/>
          <w:i w:val="0"/>
          <w:iCs w:val="0"/>
          <w:snapToGrid w:val="0"/>
          <w:color w:val="000000" w:themeColor="text1"/>
          <w:kern w:val="0"/>
          <w:sz w:val="32"/>
          <w:szCs w:val="32"/>
          <w14:textFill>
            <w14:solidFill>
              <w14:schemeClr w14:val="tx1"/>
            </w14:solidFill>
          </w14:textFill>
        </w:rPr>
        <w:t>《政府采购供应商</w:t>
      </w:r>
      <w:r>
        <w:rPr>
          <w:rFonts w:hint="eastAsia" w:ascii="仿宋" w:hAnsi="仿宋" w:eastAsia="仿宋" w:cs="仿宋"/>
          <w:b w:val="0"/>
          <w:bCs/>
          <w:i w:val="0"/>
          <w:iCs w:val="0"/>
          <w:snapToGrid w:val="0"/>
          <w:color w:val="000000" w:themeColor="text1"/>
          <w:kern w:val="0"/>
          <w:sz w:val="32"/>
          <w:szCs w:val="32"/>
          <w:lang w:eastAsia="zh-CN"/>
          <w14:textFill>
            <w14:solidFill>
              <w14:schemeClr w14:val="tx1"/>
            </w14:solidFill>
          </w14:textFill>
        </w:rPr>
        <w:t>质疑和</w:t>
      </w:r>
      <w:r>
        <w:rPr>
          <w:rFonts w:hint="eastAsia" w:ascii="仿宋" w:hAnsi="仿宋" w:eastAsia="仿宋" w:cs="仿宋"/>
          <w:b w:val="0"/>
          <w:bCs/>
          <w:i w:val="0"/>
          <w:iCs w:val="0"/>
          <w:snapToGrid w:val="0"/>
          <w:color w:val="000000" w:themeColor="text1"/>
          <w:kern w:val="0"/>
          <w:sz w:val="32"/>
          <w:szCs w:val="32"/>
          <w14:textFill>
            <w14:solidFill>
              <w14:schemeClr w14:val="tx1"/>
            </w14:solidFill>
          </w14:textFill>
        </w:rPr>
        <w:t>投诉办法》，对</w:t>
      </w:r>
      <w:r>
        <w:rPr>
          <w:rFonts w:hint="eastAsia" w:ascii="仿宋" w:hAnsi="仿宋" w:eastAsia="仿宋" w:cs="仿宋"/>
          <w:b w:val="0"/>
          <w:bCs/>
          <w:i w:val="0"/>
          <w:iCs w:val="0"/>
          <w:snapToGrid w:val="0"/>
          <w:color w:val="000000" w:themeColor="text1"/>
          <w:kern w:val="0"/>
          <w:sz w:val="32"/>
          <w:szCs w:val="32"/>
          <w:lang w:eastAsia="zh-CN"/>
          <w14:textFill>
            <w14:solidFill>
              <w14:schemeClr w14:val="tx1"/>
            </w14:solidFill>
          </w14:textFill>
        </w:rPr>
        <w:t>投诉事项</w:t>
      </w:r>
      <w:r>
        <w:rPr>
          <w:rFonts w:hint="eastAsia" w:ascii="仿宋" w:hAnsi="仿宋" w:eastAsia="仿宋" w:cs="仿宋"/>
          <w:b w:val="0"/>
          <w:bCs/>
          <w:i w:val="0"/>
          <w:iCs w:val="0"/>
          <w:color w:val="000000"/>
          <w:spacing w:val="-10"/>
          <w:sz w:val="32"/>
          <w:szCs w:val="32"/>
          <w:lang w:val="en-US" w:eastAsia="zh-CN"/>
        </w:rPr>
        <w:t>严格履行行政裁决职责。</w:t>
      </w:r>
      <w:r>
        <w:rPr>
          <w:rFonts w:hint="eastAsia" w:ascii="仿宋" w:hAnsi="仿宋" w:eastAsia="仿宋" w:cs="仿宋"/>
          <w:b w:val="0"/>
          <w:bCs w:val="0"/>
          <w:i w:val="0"/>
          <w:iCs w:val="0"/>
          <w:color w:val="000000"/>
          <w:spacing w:val="-10"/>
          <w:sz w:val="32"/>
          <w:szCs w:val="32"/>
          <w:lang w:val="en-US" w:eastAsia="zh-CN"/>
        </w:rPr>
        <w:t>今年我局依法受理并按时做出</w:t>
      </w:r>
      <w:r>
        <w:rPr>
          <w:rFonts w:hint="eastAsia" w:ascii="仿宋" w:hAnsi="仿宋" w:eastAsia="仿宋" w:cs="仿宋"/>
          <w:b w:val="0"/>
          <w:bCs w:val="0"/>
          <w:i w:val="0"/>
          <w:iCs w:val="0"/>
          <w:snapToGrid w:val="0"/>
          <w:color w:val="000000" w:themeColor="text1"/>
          <w:kern w:val="0"/>
          <w:sz w:val="32"/>
          <w:szCs w:val="32"/>
          <w14:textFill>
            <w14:solidFill>
              <w14:schemeClr w14:val="tx1"/>
            </w14:solidFill>
          </w14:textFill>
        </w:rPr>
        <w:t>政府采购</w:t>
      </w:r>
      <w:r>
        <w:rPr>
          <w:rFonts w:hint="eastAsia" w:ascii="仿宋" w:hAnsi="仿宋" w:eastAsia="仿宋" w:cs="仿宋"/>
          <w:b w:val="0"/>
          <w:bCs w:val="0"/>
          <w:i w:val="0"/>
          <w:iCs w:val="0"/>
          <w:snapToGrid w:val="0"/>
          <w:color w:val="000000" w:themeColor="text1"/>
          <w:kern w:val="0"/>
          <w:sz w:val="32"/>
          <w:szCs w:val="32"/>
          <w:lang w:eastAsia="zh-CN"/>
          <w14:textFill>
            <w14:solidFill>
              <w14:schemeClr w14:val="tx1"/>
            </w14:solidFill>
          </w14:textFill>
        </w:rPr>
        <w:t>投诉处理决定书</w:t>
      </w:r>
      <w:r>
        <w:rPr>
          <w:rFonts w:hint="eastAsia" w:ascii="仿宋" w:hAnsi="仿宋" w:eastAsia="仿宋" w:cs="仿宋"/>
          <w:b w:val="0"/>
          <w:bCs w:val="0"/>
          <w:i w:val="0"/>
          <w:iCs w:val="0"/>
          <w:color w:val="000000"/>
          <w:spacing w:val="-10"/>
          <w:sz w:val="32"/>
          <w:szCs w:val="32"/>
          <w:lang w:val="en-US" w:eastAsia="zh-CN"/>
        </w:rPr>
        <w:t>2件</w:t>
      </w:r>
      <w:r>
        <w:rPr>
          <w:rFonts w:hint="eastAsia" w:ascii="仿宋" w:hAnsi="仿宋" w:eastAsia="仿宋" w:cs="仿宋"/>
          <w:b w:val="0"/>
          <w:bCs w:val="0"/>
          <w:i w:val="0"/>
          <w:iCs w:val="0"/>
          <w:snapToGrid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sz w:val="32"/>
          <w:szCs w:val="32"/>
          <w:lang w:val="en-US" w:eastAsia="zh-CN"/>
        </w:rPr>
        <w:t>出具行政处罚告知书7件。</w:t>
      </w:r>
    </w:p>
    <w:p>
      <w:pPr>
        <w:pStyle w:val="3"/>
        <w:keepNext w:val="0"/>
        <w:keepLines w:val="0"/>
        <w:pageBreakBefore w:val="0"/>
        <w:widowControl w:val="0"/>
        <w:kinsoku/>
        <w:wordWrap/>
        <w:overflowPunct w:val="0"/>
        <w:topLinePunct w:val="0"/>
        <w:autoSpaceDE/>
        <w:autoSpaceDN/>
        <w:bidi w:val="0"/>
        <w:spacing w:line="640" w:lineRule="exact"/>
        <w:jc w:val="both"/>
        <w:rPr>
          <w:rFonts w:hint="eastAsia" w:ascii="仿宋" w:hAnsi="仿宋" w:eastAsia="仿宋" w:cs="仿宋"/>
          <w:b/>
          <w:bCs/>
          <w:color w:val="000000"/>
          <w:spacing w:val="-10"/>
          <w:sz w:val="32"/>
          <w:szCs w:val="32"/>
          <w:lang w:val="en-US" w:eastAsia="zh-CN"/>
        </w:rPr>
      </w:pPr>
      <w:r>
        <w:rPr>
          <w:rFonts w:hint="eastAsia" w:ascii="仿宋" w:hAnsi="仿宋" w:eastAsia="仿宋" w:cs="仿宋"/>
          <w:b/>
          <w:bCs/>
          <w:sz w:val="32"/>
          <w:szCs w:val="32"/>
          <w:lang w:val="en-US" w:eastAsia="zh-CN"/>
        </w:rPr>
        <w:t xml:space="preserve"> 3、提高</w:t>
      </w:r>
      <w:r>
        <w:rPr>
          <w:rFonts w:hint="eastAsia" w:ascii="仿宋" w:hAnsi="仿宋" w:eastAsia="仿宋" w:cs="仿宋"/>
          <w:b/>
          <w:bCs/>
          <w:color w:val="000000"/>
          <w:spacing w:val="-10"/>
          <w:sz w:val="32"/>
          <w:szCs w:val="32"/>
          <w:lang w:val="en-US" w:eastAsia="zh-CN"/>
        </w:rPr>
        <w:t>行政复议和行政应诉工作水平</w:t>
      </w:r>
    </w:p>
    <w:p>
      <w:pPr>
        <w:pStyle w:val="9"/>
        <w:keepNext w:val="0"/>
        <w:keepLines w:val="0"/>
        <w:pageBreakBefore w:val="0"/>
        <w:widowControl w:val="0"/>
        <w:kinsoku/>
        <w:wordWrap/>
        <w:overflowPunct w:val="0"/>
        <w:topLinePunct w:val="0"/>
        <w:autoSpaceDE/>
        <w:autoSpaceDN/>
        <w:bidi w:val="0"/>
        <w:spacing w:line="640" w:lineRule="exact"/>
        <w:ind w:left="0" w:leftChars="0" w:firstLine="640" w:firstLineChars="200"/>
        <w:jc w:val="both"/>
        <w:rPr>
          <w:rFonts w:hint="eastAsia" w:ascii="仿宋" w:hAnsi="仿宋" w:eastAsia="仿宋" w:cs="仿宋"/>
          <w:b w:val="0"/>
          <w:bCs w:val="0"/>
          <w:color w:val="000000"/>
          <w:spacing w:val="8"/>
          <w:sz w:val="32"/>
          <w:szCs w:val="32"/>
          <w:shd w:val="clear" w:color="auto" w:fill="FFFFFF"/>
          <w:lang w:val="en-US" w:eastAsia="zh-CN"/>
        </w:rPr>
      </w:pPr>
      <w:r>
        <w:rPr>
          <w:rFonts w:hint="eastAsia" w:ascii="仿宋" w:hAnsi="仿宋" w:eastAsia="仿宋" w:cs="仿宋"/>
          <w:sz w:val="32"/>
          <w:szCs w:val="32"/>
        </w:rPr>
        <w:t>今</w:t>
      </w:r>
      <w:r>
        <w:rPr>
          <w:rFonts w:hint="eastAsia" w:ascii="仿宋" w:hAnsi="仿宋" w:eastAsia="仿宋" w:cs="仿宋"/>
          <w:snapToGrid w:val="0"/>
          <w:sz w:val="32"/>
          <w:szCs w:val="32"/>
        </w:rPr>
        <w:t>年我局</w:t>
      </w:r>
      <w:r>
        <w:rPr>
          <w:rFonts w:hint="eastAsia" w:ascii="仿宋" w:hAnsi="仿宋" w:eastAsia="仿宋" w:cs="仿宋"/>
          <w:snapToGrid w:val="0"/>
          <w:sz w:val="32"/>
          <w:szCs w:val="32"/>
          <w:lang w:eastAsia="zh-CN"/>
        </w:rPr>
        <w:t>发生</w:t>
      </w:r>
      <w:r>
        <w:rPr>
          <w:rFonts w:hint="eastAsia" w:ascii="仿宋" w:hAnsi="仿宋" w:eastAsia="仿宋" w:cs="仿宋"/>
          <w:snapToGrid w:val="0"/>
          <w:sz w:val="32"/>
          <w:szCs w:val="32"/>
        </w:rPr>
        <w:t>行政复议案件</w:t>
      </w:r>
      <w:r>
        <w:rPr>
          <w:rFonts w:hint="eastAsia" w:ascii="仿宋" w:hAnsi="仿宋" w:eastAsia="仿宋" w:cs="仿宋"/>
          <w:snapToGrid w:val="0"/>
          <w:sz w:val="32"/>
          <w:szCs w:val="32"/>
          <w:lang w:val="en-US" w:eastAsia="zh-CN"/>
        </w:rPr>
        <w:t>1件</w:t>
      </w:r>
      <w:r>
        <w:rPr>
          <w:rFonts w:hint="eastAsia" w:ascii="仿宋" w:hAnsi="仿宋" w:eastAsia="仿宋" w:cs="仿宋"/>
          <w:snapToGrid w:val="0"/>
          <w:sz w:val="32"/>
          <w:szCs w:val="32"/>
          <w:lang w:eastAsia="zh-CN"/>
        </w:rPr>
        <w:t>，行政复议机关经审理依法驳回了申请人的复议申请；</w:t>
      </w:r>
      <w:r>
        <w:rPr>
          <w:rFonts w:hint="eastAsia" w:ascii="仿宋" w:hAnsi="仿宋" w:eastAsia="仿宋" w:cs="仿宋"/>
          <w:sz w:val="32"/>
          <w:szCs w:val="32"/>
        </w:rPr>
        <w:t>发生涉及</w:t>
      </w:r>
      <w:r>
        <w:rPr>
          <w:rFonts w:hint="eastAsia" w:ascii="仿宋" w:hAnsi="仿宋" w:eastAsia="仿宋" w:cs="仿宋"/>
          <w:sz w:val="32"/>
          <w:szCs w:val="32"/>
          <w:lang w:eastAsia="zh-CN"/>
        </w:rPr>
        <w:t>我局</w:t>
      </w:r>
      <w:r>
        <w:rPr>
          <w:rFonts w:hint="eastAsia" w:ascii="仿宋" w:hAnsi="仿宋" w:eastAsia="仿宋" w:cs="仿宋"/>
          <w:sz w:val="32"/>
          <w:szCs w:val="32"/>
        </w:rPr>
        <w:t>的行政诉讼案件</w:t>
      </w:r>
      <w:r>
        <w:rPr>
          <w:rFonts w:hint="eastAsia" w:ascii="仿宋" w:hAnsi="仿宋" w:eastAsia="仿宋" w:cs="仿宋"/>
          <w:sz w:val="32"/>
          <w:szCs w:val="32"/>
          <w:lang w:val="en-US" w:eastAsia="zh-CN"/>
        </w:rPr>
        <w:t>2件</w:t>
      </w:r>
      <w:r>
        <w:rPr>
          <w:rFonts w:hint="eastAsia" w:ascii="仿宋" w:hAnsi="仿宋" w:eastAsia="仿宋" w:cs="仿宋"/>
          <w:sz w:val="32"/>
          <w:szCs w:val="32"/>
          <w:lang w:eastAsia="zh-CN"/>
        </w:rPr>
        <w:t>，我局</w:t>
      </w:r>
      <w:r>
        <w:rPr>
          <w:rFonts w:hint="eastAsia" w:ascii="仿宋" w:hAnsi="仿宋" w:eastAsia="仿宋" w:cs="仿宋"/>
          <w:sz w:val="32"/>
          <w:szCs w:val="32"/>
          <w:lang w:val="en-US" w:eastAsia="zh-CN"/>
        </w:rPr>
        <w:t>严格按照法定期限履行答辩、举证、出庭应诉义务，</w:t>
      </w:r>
      <w:r>
        <w:rPr>
          <w:rFonts w:hint="eastAsia" w:ascii="仿宋" w:hAnsi="仿宋" w:eastAsia="仿宋" w:cs="仿宋"/>
          <w:b w:val="0"/>
          <w:bCs w:val="0"/>
          <w:snapToGrid w:val="0"/>
          <w:color w:val="000000" w:themeColor="text1"/>
          <w:kern w:val="0"/>
          <w:sz w:val="32"/>
          <w:szCs w:val="32"/>
          <w:u w:val="none"/>
          <w:lang w:val="en-US" w:eastAsia="zh-CN"/>
          <w14:textFill>
            <w14:solidFill>
              <w14:schemeClr w14:val="tx1"/>
            </w14:solidFill>
          </w14:textFill>
        </w:rPr>
        <w:t>主管局长均出庭应诉，经法院审理，其中一件我局胜诉，一件对方撤诉</w:t>
      </w:r>
      <w:r>
        <w:rPr>
          <w:rFonts w:hint="eastAsia" w:ascii="仿宋" w:hAnsi="仿宋" w:eastAsia="仿宋" w:cs="仿宋"/>
          <w:b w:val="0"/>
          <w:bCs w:val="0"/>
          <w:snapToGrid w:val="0"/>
          <w:color w:val="000000" w:themeColor="text1"/>
          <w:kern w:val="0"/>
          <w:sz w:val="32"/>
          <w:szCs w:val="32"/>
          <w:u w:val="none"/>
          <w14:textFill>
            <w14:solidFill>
              <w14:schemeClr w14:val="tx1"/>
            </w14:solidFill>
          </w14:textFill>
        </w:rPr>
        <w:t>。</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 w:hAnsi="仿宋" w:eastAsia="仿宋" w:cs="仿宋"/>
          <w:b/>
          <w:bCs/>
          <w:color w:val="222222"/>
          <w:sz w:val="32"/>
          <w:szCs w:val="32"/>
          <w:shd w:val="clear" w:color="auto" w:fill="FFFFFF"/>
          <w:lang w:eastAsia="zh-CN"/>
        </w:rPr>
      </w:pPr>
      <w:r>
        <w:rPr>
          <w:rFonts w:hint="eastAsia" w:ascii="仿宋" w:hAnsi="仿宋" w:eastAsia="仿宋" w:cs="仿宋"/>
          <w:b/>
          <w:bCs/>
          <w:color w:val="222222"/>
          <w:sz w:val="32"/>
          <w:szCs w:val="32"/>
          <w:shd w:val="clear" w:color="auto" w:fill="FFFFFF"/>
          <w:lang w:eastAsia="zh-CN"/>
        </w:rPr>
        <w:t>六、取得成绩</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 w:hAnsi="仿宋" w:eastAsia="仿宋" w:cs="仿宋"/>
          <w:b/>
          <w:bCs/>
          <w:color w:val="222222"/>
          <w:sz w:val="32"/>
          <w:szCs w:val="32"/>
          <w:shd w:val="clear" w:color="auto" w:fill="FFFFFF"/>
          <w:lang w:val="en-US" w:eastAsia="zh-CN"/>
        </w:rPr>
      </w:pPr>
      <w:r>
        <w:rPr>
          <w:rFonts w:hint="eastAsia" w:ascii="仿宋" w:hAnsi="仿宋" w:eastAsia="仿宋" w:cs="仿宋"/>
          <w:b w:val="0"/>
          <w:bCs w:val="0"/>
          <w:color w:val="222222"/>
          <w:sz w:val="32"/>
          <w:szCs w:val="32"/>
          <w:shd w:val="clear" w:color="auto" w:fill="FFFFFF"/>
          <w:lang w:eastAsia="zh-CN"/>
        </w:rPr>
        <w:t>我局获得七五普法工作全国先进单位（冀法宣办【</w:t>
      </w:r>
      <w:r>
        <w:rPr>
          <w:rFonts w:hint="eastAsia" w:ascii="仿宋" w:hAnsi="仿宋" w:eastAsia="仿宋" w:cs="仿宋"/>
          <w:b w:val="0"/>
          <w:bCs w:val="0"/>
          <w:color w:val="222222"/>
          <w:sz w:val="32"/>
          <w:szCs w:val="32"/>
          <w:shd w:val="clear" w:color="auto" w:fill="FFFFFF"/>
          <w:lang w:val="en-US" w:eastAsia="zh-CN"/>
        </w:rPr>
        <w:t>2022】1号</w:t>
      </w:r>
      <w:r>
        <w:rPr>
          <w:rFonts w:hint="eastAsia" w:ascii="仿宋" w:hAnsi="仿宋" w:eastAsia="仿宋" w:cs="仿宋"/>
          <w:b w:val="0"/>
          <w:bCs w:val="0"/>
          <w:color w:val="222222"/>
          <w:sz w:val="32"/>
          <w:szCs w:val="32"/>
          <w:shd w:val="clear" w:color="auto" w:fill="FFFFFF"/>
          <w:lang w:eastAsia="zh-CN"/>
        </w:rPr>
        <w:t>】文件），连续多年获得全市依法行政考核先进单位。</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 w:hAnsi="仿宋" w:eastAsia="仿宋" w:cs="仿宋"/>
          <w:b w:val="0"/>
          <w:bCs w:val="0"/>
          <w:sz w:val="32"/>
          <w:szCs w:val="32"/>
        </w:rPr>
      </w:pPr>
      <w:r>
        <w:rPr>
          <w:rFonts w:hint="eastAsia" w:ascii="仿宋" w:hAnsi="仿宋" w:eastAsia="仿宋" w:cs="仿宋"/>
          <w:b/>
          <w:bCs/>
          <w:color w:val="222222"/>
          <w:sz w:val="32"/>
          <w:szCs w:val="32"/>
          <w:shd w:val="clear" w:color="auto" w:fill="FFFFFF"/>
          <w:lang w:eastAsia="zh-CN"/>
        </w:rPr>
        <w:t>七、</w:t>
      </w:r>
      <w:r>
        <w:rPr>
          <w:rFonts w:hint="eastAsia" w:ascii="仿宋" w:hAnsi="仿宋" w:eastAsia="仿宋" w:cs="仿宋"/>
          <w:b/>
          <w:bCs/>
          <w:sz w:val="32"/>
          <w:szCs w:val="32"/>
        </w:rPr>
        <w:t>存在</w:t>
      </w:r>
      <w:r>
        <w:rPr>
          <w:rFonts w:hint="eastAsia" w:ascii="仿宋" w:hAnsi="仿宋" w:eastAsia="仿宋" w:cs="仿宋"/>
          <w:b/>
          <w:bCs/>
          <w:sz w:val="32"/>
          <w:szCs w:val="32"/>
          <w:lang w:eastAsia="zh-CN"/>
        </w:rPr>
        <w:t>问题和明年</w:t>
      </w:r>
      <w:r>
        <w:rPr>
          <w:rFonts w:hint="eastAsia" w:ascii="仿宋" w:hAnsi="仿宋" w:eastAsia="仿宋" w:cs="仿宋"/>
          <w:b/>
          <w:bCs/>
          <w:color w:val="333333"/>
          <w:sz w:val="32"/>
          <w:szCs w:val="32"/>
          <w:lang w:eastAsia="zh-CN"/>
        </w:rPr>
        <w:t>工作思路</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3" w:firstLineChars="200"/>
        <w:jc w:val="both"/>
        <w:textAlignment w:val="auto"/>
        <w:rPr>
          <w:rFonts w:hint="eastAsia" w:ascii="仿宋" w:hAnsi="仿宋" w:eastAsia="仿宋" w:cs="仿宋"/>
          <w:b w:val="0"/>
          <w:bCs w:val="0"/>
          <w:color w:val="333333"/>
          <w:sz w:val="32"/>
          <w:szCs w:val="32"/>
        </w:rPr>
      </w:pPr>
      <w:r>
        <w:rPr>
          <w:rFonts w:hint="eastAsia" w:ascii="仿宋" w:hAnsi="仿宋" w:eastAsia="仿宋" w:cs="仿宋"/>
          <w:b/>
          <w:bCs/>
          <w:color w:val="222222"/>
          <w:sz w:val="32"/>
          <w:szCs w:val="32"/>
          <w:shd w:val="clear" w:color="auto" w:fill="FFFFFF"/>
          <w:lang w:val="en-US" w:eastAsia="zh-CN"/>
        </w:rPr>
        <w:t>存在问题，一是</w:t>
      </w:r>
      <w:r>
        <w:rPr>
          <w:rFonts w:hint="eastAsia" w:ascii="仿宋" w:hAnsi="仿宋" w:eastAsia="仿宋" w:cs="仿宋"/>
          <w:b w:val="0"/>
          <w:bCs w:val="0"/>
          <w:color w:val="222222"/>
          <w:sz w:val="32"/>
          <w:szCs w:val="32"/>
          <w:shd w:val="clear" w:color="auto" w:fill="FFFFFF"/>
        </w:rPr>
        <w:t>存在对个别法律法规理解不透彻、掌握不精准的问题，运用法律手段解决实际问题的能力和水平有待进一步提高。</w:t>
      </w:r>
      <w:r>
        <w:rPr>
          <w:rFonts w:hint="eastAsia" w:ascii="仿宋" w:hAnsi="仿宋" w:eastAsia="仿宋" w:cs="仿宋"/>
          <w:b/>
          <w:bCs/>
          <w:color w:val="222222"/>
          <w:sz w:val="32"/>
          <w:szCs w:val="32"/>
          <w:shd w:val="clear" w:color="auto" w:fill="FFFFFF"/>
          <w:lang w:val="en-US" w:eastAsia="zh-CN"/>
        </w:rPr>
        <w:t>二是</w:t>
      </w:r>
      <w:r>
        <w:rPr>
          <w:rFonts w:hint="eastAsia" w:ascii="仿宋" w:hAnsi="仿宋" w:eastAsia="仿宋" w:cs="仿宋"/>
          <w:b w:val="0"/>
          <w:bCs w:val="0"/>
          <w:sz w:val="32"/>
          <w:szCs w:val="32"/>
          <w:lang w:val="en-US" w:eastAsia="zh-CN"/>
        </w:rPr>
        <w:t>学习法律法规主要还是以阅读条文为主，方式比较单一</w:t>
      </w:r>
      <w:r>
        <w:rPr>
          <w:rFonts w:hint="eastAsia" w:ascii="仿宋" w:hAnsi="仿宋" w:eastAsia="仿宋" w:cs="仿宋"/>
          <w:b w:val="0"/>
          <w:bCs w:val="0"/>
          <w:color w:val="333333"/>
          <w:sz w:val="32"/>
          <w:szCs w:val="32"/>
        </w:rPr>
        <w:t>，法律知识培训形式有待进一步丰富。</w:t>
      </w:r>
    </w:p>
    <w:p>
      <w:pPr>
        <w:pStyle w:val="8"/>
        <w:keepNext w:val="0"/>
        <w:keepLines w:val="0"/>
        <w:pageBreakBefore w:val="0"/>
        <w:widowControl w:val="0"/>
        <w:shd w:val="clear" w:color="auto" w:fill="FFFFFF"/>
        <w:kinsoku/>
        <w:wordWrap/>
        <w:overflowPunct w:val="0"/>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仿宋"/>
          <w:color w:val="222222"/>
          <w:sz w:val="32"/>
          <w:szCs w:val="32"/>
          <w:shd w:val="clear" w:color="auto" w:fill="FFFFFF"/>
        </w:rPr>
      </w:pPr>
      <w:r>
        <w:rPr>
          <w:rFonts w:hint="eastAsia" w:ascii="仿宋" w:hAnsi="仿宋" w:eastAsia="仿宋" w:cs="仿宋"/>
          <w:b w:val="0"/>
          <w:bCs w:val="0"/>
          <w:color w:val="333333"/>
          <w:sz w:val="32"/>
          <w:szCs w:val="32"/>
          <w:lang w:val="en-US" w:eastAsia="zh-CN"/>
        </w:rPr>
        <w:t xml:space="preserve"> </w:t>
      </w:r>
      <w:r>
        <w:rPr>
          <w:rFonts w:hint="eastAsia" w:ascii="仿宋" w:hAnsi="仿宋" w:eastAsia="仿宋" w:cs="仿宋"/>
          <w:b/>
          <w:bCs/>
          <w:sz w:val="32"/>
          <w:szCs w:val="32"/>
          <w:lang w:eastAsia="zh-CN"/>
        </w:rPr>
        <w:t>明年</w:t>
      </w:r>
      <w:r>
        <w:rPr>
          <w:rFonts w:hint="eastAsia" w:ascii="仿宋" w:hAnsi="仿宋" w:eastAsia="仿宋" w:cs="仿宋"/>
          <w:b/>
          <w:bCs/>
          <w:color w:val="333333"/>
          <w:sz w:val="32"/>
          <w:szCs w:val="32"/>
          <w:lang w:eastAsia="zh-CN"/>
        </w:rPr>
        <w:t>工作中，</w:t>
      </w:r>
      <w:r>
        <w:rPr>
          <w:rFonts w:hint="eastAsia" w:ascii="仿宋" w:hAnsi="仿宋" w:eastAsia="仿宋" w:cs="仿宋"/>
          <w:b/>
          <w:bCs/>
          <w:color w:val="222222"/>
          <w:sz w:val="32"/>
          <w:szCs w:val="32"/>
          <w:shd w:val="clear" w:color="auto" w:fill="FFFFFF"/>
          <w:lang w:val="en-US"/>
        </w:rPr>
        <w:t>一</w:t>
      </w:r>
      <w:r>
        <w:rPr>
          <w:rFonts w:hint="eastAsia" w:ascii="仿宋" w:hAnsi="仿宋" w:eastAsia="仿宋" w:cs="仿宋"/>
          <w:b/>
          <w:bCs/>
          <w:color w:val="222222"/>
          <w:sz w:val="32"/>
          <w:szCs w:val="32"/>
          <w:shd w:val="clear" w:color="auto" w:fill="FFFFFF"/>
          <w:lang w:val="en-US" w:eastAsia="zh-CN"/>
        </w:rPr>
        <w:t>要</w:t>
      </w:r>
      <w:r>
        <w:rPr>
          <w:rFonts w:hint="eastAsia" w:ascii="仿宋" w:hAnsi="仿宋" w:eastAsia="仿宋" w:cs="仿宋"/>
          <w:color w:val="222222"/>
          <w:sz w:val="32"/>
          <w:szCs w:val="32"/>
          <w:shd w:val="clear" w:color="auto" w:fill="FFFFFF"/>
        </w:rPr>
        <w:t>进一步加大普法力度，</w:t>
      </w:r>
      <w:r>
        <w:rPr>
          <w:rFonts w:hint="eastAsia" w:ascii="仿宋" w:hAnsi="仿宋" w:eastAsia="仿宋" w:cs="仿宋"/>
          <w:b w:val="0"/>
          <w:bCs w:val="0"/>
          <w:color w:val="333333"/>
          <w:sz w:val="32"/>
          <w:szCs w:val="32"/>
          <w:lang w:eastAsia="zh-CN"/>
        </w:rPr>
        <w:t>加强对行政执法人员的业务培训，通过案例讲解法律法规知识，提高</w:t>
      </w:r>
      <w:r>
        <w:rPr>
          <w:rFonts w:hint="eastAsia" w:ascii="仿宋" w:hAnsi="仿宋" w:eastAsia="仿宋" w:cs="仿宋"/>
          <w:b w:val="0"/>
          <w:bCs w:val="0"/>
          <w:color w:val="222222"/>
          <w:sz w:val="32"/>
          <w:szCs w:val="32"/>
          <w:shd w:val="clear" w:color="auto" w:fill="FFFFFF"/>
        </w:rPr>
        <w:t>运用法律手段解决实际问题的能力</w:t>
      </w:r>
      <w:r>
        <w:rPr>
          <w:rFonts w:hint="eastAsia" w:ascii="仿宋" w:hAnsi="仿宋" w:eastAsia="仿宋" w:cs="仿宋"/>
          <w:b w:val="0"/>
          <w:bCs w:val="0"/>
          <w:color w:val="222222"/>
          <w:sz w:val="32"/>
          <w:szCs w:val="32"/>
          <w:shd w:val="clear" w:color="auto" w:fill="FFFFFF"/>
          <w:lang w:eastAsia="zh-CN"/>
        </w:rPr>
        <w:t>。</w:t>
      </w:r>
      <w:r>
        <w:rPr>
          <w:rFonts w:hint="eastAsia" w:ascii="仿宋" w:hAnsi="仿宋" w:eastAsia="仿宋" w:cs="仿宋"/>
          <w:b/>
          <w:bCs/>
          <w:color w:val="222222"/>
          <w:sz w:val="32"/>
          <w:szCs w:val="32"/>
          <w:shd w:val="clear" w:color="auto" w:fill="FFFFFF"/>
        </w:rPr>
        <w:t>二</w:t>
      </w:r>
      <w:r>
        <w:rPr>
          <w:rFonts w:hint="eastAsia" w:ascii="仿宋" w:hAnsi="仿宋" w:eastAsia="仿宋" w:cs="仿宋"/>
          <w:b/>
          <w:bCs/>
          <w:color w:val="222222"/>
          <w:sz w:val="32"/>
          <w:szCs w:val="32"/>
          <w:shd w:val="clear" w:color="auto" w:fill="FFFFFF"/>
          <w:lang w:eastAsia="zh-CN"/>
        </w:rPr>
        <w:t>要</w:t>
      </w:r>
      <w:r>
        <w:rPr>
          <w:rFonts w:hint="eastAsia" w:ascii="仿宋" w:hAnsi="仿宋" w:eastAsia="仿宋" w:cs="仿宋"/>
          <w:color w:val="222222"/>
          <w:sz w:val="32"/>
          <w:szCs w:val="32"/>
          <w:shd w:val="clear" w:color="auto" w:fill="FFFFFF"/>
        </w:rPr>
        <w:t>梳理</w:t>
      </w:r>
      <w:r>
        <w:rPr>
          <w:rFonts w:hint="eastAsia" w:ascii="仿宋" w:hAnsi="仿宋" w:eastAsia="仿宋" w:cs="仿宋"/>
          <w:color w:val="222222"/>
          <w:sz w:val="32"/>
          <w:szCs w:val="32"/>
          <w:shd w:val="clear" w:color="auto" w:fill="FFFFFF"/>
          <w:lang w:eastAsia="zh-CN"/>
        </w:rPr>
        <w:t>现</w:t>
      </w:r>
      <w:r>
        <w:rPr>
          <w:rFonts w:hint="eastAsia" w:ascii="仿宋" w:hAnsi="仿宋" w:eastAsia="仿宋" w:cs="仿宋"/>
          <w:color w:val="222222"/>
          <w:sz w:val="32"/>
          <w:szCs w:val="32"/>
          <w:shd w:val="clear" w:color="auto" w:fill="FFFFFF"/>
        </w:rPr>
        <w:t>行制度、</w:t>
      </w:r>
      <w:r>
        <w:rPr>
          <w:rFonts w:hint="eastAsia" w:ascii="仿宋" w:hAnsi="仿宋" w:eastAsia="仿宋" w:cs="仿宋"/>
          <w:color w:val="222222"/>
          <w:sz w:val="32"/>
          <w:szCs w:val="32"/>
          <w:shd w:val="clear" w:color="auto" w:fill="FFFFFF"/>
          <w:lang w:eastAsia="zh-CN"/>
        </w:rPr>
        <w:t>管理</w:t>
      </w:r>
      <w:r>
        <w:rPr>
          <w:rFonts w:hint="eastAsia" w:ascii="仿宋" w:hAnsi="仿宋" w:eastAsia="仿宋" w:cs="仿宋"/>
          <w:color w:val="222222"/>
          <w:sz w:val="32"/>
          <w:szCs w:val="32"/>
          <w:shd w:val="clear" w:color="auto" w:fill="FFFFFF"/>
        </w:rPr>
        <w:t>办法、实施意见等，对不适应形势发展、不符合法治政府建设的，及时修改完善，促进法治建设与财政业务更好地融合协调，</w:t>
      </w:r>
      <w:r>
        <w:rPr>
          <w:rFonts w:hint="eastAsia" w:ascii="仿宋" w:hAnsi="仿宋" w:eastAsia="仿宋" w:cs="仿宋"/>
          <w:sz w:val="32"/>
          <w:szCs w:val="32"/>
          <w:lang w:val="en-US"/>
        </w:rPr>
        <w:t>进一步</w:t>
      </w:r>
      <w:r>
        <w:rPr>
          <w:rFonts w:hint="eastAsia" w:ascii="仿宋" w:hAnsi="仿宋" w:eastAsia="仿宋" w:cs="仿宋"/>
          <w:color w:val="222222"/>
          <w:sz w:val="32"/>
          <w:szCs w:val="32"/>
          <w:shd w:val="clear" w:color="auto" w:fill="FFFFFF"/>
        </w:rPr>
        <w:t>提高</w:t>
      </w:r>
      <w:r>
        <w:rPr>
          <w:rFonts w:hint="eastAsia" w:ascii="仿宋" w:hAnsi="仿宋" w:eastAsia="仿宋" w:cs="仿宋"/>
          <w:sz w:val="32"/>
          <w:szCs w:val="32"/>
          <w:lang w:val="en-US"/>
        </w:rPr>
        <w:t>依法行政、依法理财水平。</w:t>
      </w:r>
    </w:p>
    <w:p>
      <w:pPr>
        <w:pStyle w:val="3"/>
        <w:keepNext w:val="0"/>
        <w:keepLines w:val="0"/>
        <w:pageBreakBefore w:val="0"/>
        <w:widowControl w:val="0"/>
        <w:numPr>
          <w:ilvl w:val="0"/>
          <w:numId w:val="0"/>
        </w:numPr>
        <w:kinsoku/>
        <w:wordWrap/>
        <w:overflowPunct w:val="0"/>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val="0"/>
          <w:color w:val="333333"/>
          <w:sz w:val="32"/>
          <w:szCs w:val="32"/>
          <w:lang w:eastAsia="zh-CN"/>
        </w:rPr>
      </w:pPr>
    </w:p>
    <w:p>
      <w:pPr>
        <w:pStyle w:val="3"/>
        <w:keepNext w:val="0"/>
        <w:keepLines w:val="0"/>
        <w:pageBreakBefore w:val="0"/>
        <w:widowControl w:val="0"/>
        <w:kinsoku/>
        <w:wordWrap/>
        <w:overflowPunct w:val="0"/>
        <w:topLinePunct w:val="0"/>
        <w:autoSpaceDE/>
        <w:autoSpaceDN/>
        <w:bidi w:val="0"/>
        <w:adjustRightInd/>
        <w:snapToGrid/>
        <w:spacing w:line="640" w:lineRule="exact"/>
        <w:ind w:firstLine="4800" w:firstLineChars="1500"/>
        <w:jc w:val="both"/>
        <w:textAlignment w:val="auto"/>
        <w:rPr>
          <w:rFonts w:hint="eastAsia" w:ascii="仿宋" w:hAnsi="仿宋" w:eastAsia="仿宋" w:cs="仿宋"/>
          <w:b w:val="0"/>
          <w:bCs w:val="0"/>
          <w:sz w:val="32"/>
          <w:szCs w:val="32"/>
          <w:u w:val="none"/>
          <w:lang w:val="en-US" w:eastAsia="zh-CN"/>
        </w:rPr>
      </w:pPr>
    </w:p>
    <w:p>
      <w:pPr>
        <w:pStyle w:val="3"/>
        <w:keepNext w:val="0"/>
        <w:keepLines w:val="0"/>
        <w:pageBreakBefore w:val="0"/>
        <w:widowControl w:val="0"/>
        <w:kinsoku/>
        <w:wordWrap/>
        <w:overflowPunct w:val="0"/>
        <w:topLinePunct w:val="0"/>
        <w:autoSpaceDE/>
        <w:autoSpaceDN/>
        <w:bidi w:val="0"/>
        <w:adjustRightInd/>
        <w:snapToGrid/>
        <w:spacing w:line="640" w:lineRule="exact"/>
        <w:ind w:firstLine="4800" w:firstLineChars="1500"/>
        <w:jc w:val="both"/>
        <w:textAlignment w:val="auto"/>
        <w:rPr>
          <w:rFonts w:hint="eastAsia" w:ascii="仿宋" w:hAnsi="仿宋" w:eastAsia="仿宋" w:cs="仿宋"/>
          <w:b w:val="0"/>
          <w:bCs w:val="0"/>
          <w:sz w:val="32"/>
          <w:szCs w:val="32"/>
          <w:u w:val="none"/>
          <w:lang w:val="en-US" w:eastAsia="zh-CN"/>
        </w:rPr>
      </w:pPr>
    </w:p>
    <w:p>
      <w:pPr>
        <w:pStyle w:val="3"/>
        <w:keepNext w:val="0"/>
        <w:keepLines w:val="0"/>
        <w:pageBreakBefore w:val="0"/>
        <w:widowControl w:val="0"/>
        <w:kinsoku/>
        <w:wordWrap/>
        <w:overflowPunct w:val="0"/>
        <w:topLinePunct w:val="0"/>
        <w:autoSpaceDE/>
        <w:autoSpaceDN/>
        <w:bidi w:val="0"/>
        <w:adjustRightInd/>
        <w:snapToGrid/>
        <w:spacing w:line="640" w:lineRule="exact"/>
        <w:ind w:firstLine="4800" w:firstLineChars="1500"/>
        <w:jc w:val="both"/>
        <w:textAlignment w:val="auto"/>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2022年12月28</w:t>
      </w:r>
      <w:bookmarkStart w:id="0" w:name="_GoBack"/>
      <w:bookmarkEnd w:id="0"/>
      <w:r>
        <w:rPr>
          <w:rFonts w:hint="eastAsia" w:ascii="仿宋" w:hAnsi="仿宋" w:eastAsia="仿宋" w:cs="仿宋"/>
          <w:b w:val="0"/>
          <w:bCs w:val="0"/>
          <w:sz w:val="32"/>
          <w:szCs w:val="32"/>
          <w:u w:val="none"/>
          <w:lang w:val="en-US" w:eastAsia="zh-CN"/>
        </w:rPr>
        <w:t>日</w:t>
      </w:r>
    </w:p>
    <w:sectPr>
      <w:footerReference r:id="rId6" w:type="first"/>
      <w:headerReference r:id="rId3" w:type="default"/>
      <w:footerReference r:id="rId4" w:type="default"/>
      <w:footerReference r:id="rId5" w:type="even"/>
      <w:pgSz w:w="11900" w:h="16840"/>
      <w:pgMar w:top="2231" w:right="1459" w:bottom="2191" w:left="1463"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ingLiU">
    <w:panose1 w:val="02020509000000000000"/>
    <w:charset w:val="88"/>
    <w:family w:val="modern"/>
    <w:pitch w:val="default"/>
    <w:sig w:usb0="A00002FF" w:usb1="28CFFCFA" w:usb2="00000016" w:usb3="00000000" w:csb0="00100001" w:csb1="00000000"/>
  </w:font>
  <w:font w:name="AngsanaUPC">
    <w:panose1 w:val="02020603050405020304"/>
    <w:charset w:val="00"/>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817483"/>
      <w:docPartObj>
        <w:docPartGallery w:val="autotext"/>
      </w:docPartObj>
    </w:sdtPr>
    <w:sdtContent>
      <w:p>
        <w:pPr>
          <w:pStyle w:val="6"/>
          <w:jc w:val="center"/>
        </w:pPr>
        <w:r>
          <w:fldChar w:fldCharType="begin"/>
        </w:r>
        <w:r>
          <w:instrText xml:space="preserve"> PAGE   \* MERGEFORMAT </w:instrText>
        </w:r>
        <w:r>
          <w:fldChar w:fldCharType="separate"/>
        </w:r>
        <w:r>
          <w:t>2</w:t>
        </w:r>
        <w: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114300" distR="114300" simplePos="0" relativeHeight="251659264" behindDoc="1" locked="0" layoutInCell="1" allowOverlap="1">
              <wp:simplePos x="0" y="0"/>
              <wp:positionH relativeFrom="page">
                <wp:posOffset>3783330</wp:posOffset>
              </wp:positionH>
              <wp:positionV relativeFrom="page">
                <wp:posOffset>9737090</wp:posOffset>
              </wp:positionV>
              <wp:extent cx="50165" cy="77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0165" cy="77470"/>
                      </a:xfrm>
                      <a:prstGeom prst="rect">
                        <a:avLst/>
                      </a:prstGeom>
                      <a:noFill/>
                      <a:ln>
                        <a:noFill/>
                      </a:ln>
                    </wps:spPr>
                    <wps:txbx>
                      <w:txbxContent>
                        <w:p>
                          <w:pPr>
                            <w:pStyle w:val="15"/>
                            <w:shd w:val="clear" w:color="auto" w:fill="auto"/>
                            <w:spacing w:line="240" w:lineRule="auto"/>
                          </w:pPr>
                          <w:r>
                            <w:rPr>
                              <w:rStyle w:val="16"/>
                            </w:rPr>
                            <w:t>6</w:t>
                          </w:r>
                        </w:p>
                      </w:txbxContent>
                    </wps:txbx>
                    <wps:bodyPr wrap="none" lIns="0" tIns="0" rIns="0" bIns="0" upright="1">
                      <a:spAutoFit/>
                    </wps:bodyPr>
                  </wps:wsp>
                </a:graphicData>
              </a:graphic>
            </wp:anchor>
          </w:drawing>
        </mc:Choice>
        <mc:Fallback>
          <w:pict>
            <v:shape id="_x0000_s1026" o:spid="_x0000_s1026" o:spt="202" type="#_x0000_t202" style="position:absolute;left:0pt;margin-left:297.9pt;margin-top:766.7pt;height:6.1pt;width:3.95pt;mso-position-horizontal-relative:page;mso-position-vertical-relative:page;mso-wrap-style:none;z-index:-251657216;mso-width-relative:page;mso-height-relative:page;" filled="f" stroked="f" coordsize="21600,21600" o:gfxdata="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Itp+2QAAAA0BAAAPAAAAAAAAAAEAIAAAACIAAABk&#10;cnMvZG93bnJldi54bWxQSwECFAAUAAAACACHTuJAxMyCFMwBAACVAwAADgAAAAAAAAABACAAAAAo&#10;AQAAZHJzL2Uyb0RvYy54bWxQSwUGAAAAAAYABgBZAQAAZgUAAAAA&#10;">
              <v:fill on="f" focussize="0,0"/>
              <v:stroke on="f"/>
              <v:imagedata o:title=""/>
              <o:lock v:ext="edit" aspectratio="f"/>
              <v:textbox inset="0mm,0mm,0mm,0mm" style="mso-fit-shape-to-text:t;">
                <w:txbxContent>
                  <w:p>
                    <w:pPr>
                      <w:pStyle w:val="15"/>
                      <w:shd w:val="clear" w:color="auto" w:fill="auto"/>
                      <w:spacing w:line="240" w:lineRule="auto"/>
                    </w:pPr>
                    <w:r>
                      <w:rPr>
                        <w:rStyle w:val="16"/>
                      </w:rPr>
                      <w:t>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
        <w:szCs w:val="2"/>
      </w:rPr>
    </w:pPr>
    <w:r>
      <mc:AlternateContent>
        <mc:Choice Requires="wps">
          <w:drawing>
            <wp:anchor distT="0" distB="0" distL="114300" distR="114300" simplePos="0" relativeHeight="251659264" behindDoc="1" locked="0" layoutInCell="1" allowOverlap="1">
              <wp:simplePos x="0" y="0"/>
              <wp:positionH relativeFrom="page">
                <wp:posOffset>1395095</wp:posOffset>
              </wp:positionH>
              <wp:positionV relativeFrom="page">
                <wp:posOffset>1048385</wp:posOffset>
              </wp:positionV>
              <wp:extent cx="5212080" cy="2101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12080" cy="210185"/>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109.85pt;margin-top:82.55pt;height:16.55pt;width:410.4pt;mso-position-horizontal-relative:page;mso-position-vertical-relative:page;mso-wrap-style:none;z-index:-251657216;mso-width-relative:page;mso-height-relative:page;" filled="f" stroked="f" coordsize="21600,21600" o:gfxdata="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MrgCNcAAAAMAQAADwAAAAAAAAABACAAAAAiAAAAZHJz&#10;L2Rvd25yZXYueG1sUEsBAhQAFAAAAAgAh07iQICgUyjMAQAAmAMAAA4AAAAAAAAAAQAgAAAAJgEA&#10;AGRycy9lMm9Eb2MueG1sUEsFBgAAAAAGAAYAWQEAAGQFAAAAAA==&#10;">
              <v:fill on="f" focussize="0,0"/>
              <v:stroke on="f"/>
              <v:imagedata o:title=""/>
              <o:lock v:ext="edit" aspectratio="f"/>
              <v:textbox inset="0mm,0mm,0mm,0mm" style="mso-fit-shape-to-text:t;">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ZDIyYzQ2OTA3NTE5YmQxODQ2ZDNmYzI1ODEwZWIifQ=="/>
  </w:docVars>
  <w:rsids>
    <w:rsidRoot w:val="5AFB55AD"/>
    <w:rsid w:val="018A2AB9"/>
    <w:rsid w:val="03434563"/>
    <w:rsid w:val="03737A2E"/>
    <w:rsid w:val="03FB6FAC"/>
    <w:rsid w:val="05912182"/>
    <w:rsid w:val="0737338E"/>
    <w:rsid w:val="07434C76"/>
    <w:rsid w:val="07981A06"/>
    <w:rsid w:val="07B617EC"/>
    <w:rsid w:val="0A034D8C"/>
    <w:rsid w:val="0B094CA1"/>
    <w:rsid w:val="0C5E310D"/>
    <w:rsid w:val="0CAC1738"/>
    <w:rsid w:val="0D945D46"/>
    <w:rsid w:val="0E412570"/>
    <w:rsid w:val="0EBB5051"/>
    <w:rsid w:val="0F8261B9"/>
    <w:rsid w:val="0FEA7332"/>
    <w:rsid w:val="10C228E8"/>
    <w:rsid w:val="11854C7C"/>
    <w:rsid w:val="121A5187"/>
    <w:rsid w:val="147F68D7"/>
    <w:rsid w:val="14D24335"/>
    <w:rsid w:val="18D254BC"/>
    <w:rsid w:val="1CD35D83"/>
    <w:rsid w:val="1D10056B"/>
    <w:rsid w:val="1E820FDB"/>
    <w:rsid w:val="1EB86645"/>
    <w:rsid w:val="21462E3A"/>
    <w:rsid w:val="23D85D99"/>
    <w:rsid w:val="29780B59"/>
    <w:rsid w:val="29BE2100"/>
    <w:rsid w:val="29E40FE1"/>
    <w:rsid w:val="29FB4F80"/>
    <w:rsid w:val="2BC74C4D"/>
    <w:rsid w:val="2BE431EE"/>
    <w:rsid w:val="2C1C16BE"/>
    <w:rsid w:val="2D5933E8"/>
    <w:rsid w:val="2F583E18"/>
    <w:rsid w:val="30907305"/>
    <w:rsid w:val="310A18A6"/>
    <w:rsid w:val="318A7DA0"/>
    <w:rsid w:val="373B370B"/>
    <w:rsid w:val="376D2709"/>
    <w:rsid w:val="37D82B81"/>
    <w:rsid w:val="38660225"/>
    <w:rsid w:val="3B180D0A"/>
    <w:rsid w:val="3C4215E6"/>
    <w:rsid w:val="3DDC7536"/>
    <w:rsid w:val="3DF433B4"/>
    <w:rsid w:val="4143425B"/>
    <w:rsid w:val="43B32DB3"/>
    <w:rsid w:val="44FE7170"/>
    <w:rsid w:val="46A85219"/>
    <w:rsid w:val="4B992CBC"/>
    <w:rsid w:val="4C132419"/>
    <w:rsid w:val="4CAD3322"/>
    <w:rsid w:val="4FBE5756"/>
    <w:rsid w:val="50C10D15"/>
    <w:rsid w:val="51215B6C"/>
    <w:rsid w:val="52BB031B"/>
    <w:rsid w:val="54880424"/>
    <w:rsid w:val="54E133E0"/>
    <w:rsid w:val="555570FA"/>
    <w:rsid w:val="56332EA6"/>
    <w:rsid w:val="57E31A2F"/>
    <w:rsid w:val="58A07DA9"/>
    <w:rsid w:val="5AFB55AD"/>
    <w:rsid w:val="60F80DED"/>
    <w:rsid w:val="61D24E5B"/>
    <w:rsid w:val="63D02BF8"/>
    <w:rsid w:val="64117276"/>
    <w:rsid w:val="669906E0"/>
    <w:rsid w:val="67FD0D68"/>
    <w:rsid w:val="68847B57"/>
    <w:rsid w:val="6A447196"/>
    <w:rsid w:val="6A7F64C9"/>
    <w:rsid w:val="6ADD6E5C"/>
    <w:rsid w:val="6AE44BFB"/>
    <w:rsid w:val="6AF26AAA"/>
    <w:rsid w:val="6BD73233"/>
    <w:rsid w:val="6D943B74"/>
    <w:rsid w:val="6E521FFD"/>
    <w:rsid w:val="6ED45087"/>
    <w:rsid w:val="70C73320"/>
    <w:rsid w:val="71684D9D"/>
    <w:rsid w:val="73346E41"/>
    <w:rsid w:val="739B46EC"/>
    <w:rsid w:val="777C0063"/>
    <w:rsid w:val="77CA07AD"/>
    <w:rsid w:val="77EB3293"/>
    <w:rsid w:val="7A8A2BC3"/>
    <w:rsid w:val="7BA42753"/>
    <w:rsid w:val="7DB76DA7"/>
    <w:rsid w:val="7DEC4A5A"/>
    <w:rsid w:val="7E871910"/>
    <w:rsid w:val="7E8D0EA9"/>
    <w:rsid w:val="7F7F4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Arial Unicode MS" w:hAnsi="Arial Unicode MS" w:eastAsia="Arial Unicode MS" w:cs="Arial Unicode MS"/>
      <w:color w:val="000000"/>
      <w:sz w:val="24"/>
      <w:szCs w:val="24"/>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32"/>
      <w:szCs w:val="32"/>
    </w:rPr>
  </w:style>
  <w:style w:type="paragraph" w:styleId="5">
    <w:name w:val="Body Text Indent"/>
    <w:basedOn w:val="1"/>
    <w:qFormat/>
    <w:uiPriority w:val="0"/>
    <w:pPr>
      <w:ind w:firstLine="630"/>
    </w:p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paragraph" w:styleId="9">
    <w:name w:val="Body Text First Indent 2"/>
    <w:basedOn w:val="5"/>
    <w:qFormat/>
    <w:uiPriority w:val="0"/>
    <w:pPr>
      <w:ind w:left="200" w:leftChars="200" w:firstLine="420"/>
    </w:pPr>
  </w:style>
  <w:style w:type="character" w:styleId="12">
    <w:name w:val="Strong"/>
    <w:basedOn w:val="11"/>
    <w:qFormat/>
    <w:uiPriority w:val="0"/>
    <w:rPr>
      <w:b/>
    </w:rPr>
  </w:style>
  <w:style w:type="paragraph" w:customStyle="1" w:styleId="13">
    <w:name w:val="列出段落1"/>
    <w:basedOn w:val="1"/>
    <w:qFormat/>
    <w:uiPriority w:val="34"/>
    <w:pPr>
      <w:ind w:firstLine="420" w:firstLineChars="200"/>
    </w:pPr>
    <w:rPr>
      <w:rFonts w:ascii="Calibri" w:hAnsi="Calibri" w:eastAsia="宋体" w:cs="Times New Roman"/>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页眉或页脚1"/>
    <w:basedOn w:val="1"/>
    <w:link w:val="17"/>
    <w:qFormat/>
    <w:uiPriority w:val="0"/>
    <w:pPr>
      <w:shd w:val="clear" w:color="auto" w:fill="FFFFFF"/>
      <w:spacing w:line="0" w:lineRule="atLeast"/>
    </w:pPr>
    <w:rPr>
      <w:rFonts w:ascii="MingLiU" w:hAnsi="MingLiU" w:eastAsia="MingLiU" w:cs="MingLiU"/>
      <w:sz w:val="32"/>
      <w:szCs w:val="32"/>
    </w:rPr>
  </w:style>
  <w:style w:type="character" w:customStyle="1" w:styleId="16">
    <w:name w:val="页眉或页脚 + AngsanaUPC"/>
    <w:basedOn w:val="17"/>
    <w:qFormat/>
    <w:uiPriority w:val="0"/>
    <w:rPr>
      <w:rFonts w:ascii="AngsanaUPC" w:hAnsi="AngsanaUPC" w:eastAsia="AngsanaUPC" w:cs="AngsanaUPC"/>
      <w:color w:val="000000"/>
      <w:spacing w:val="0"/>
      <w:w w:val="100"/>
      <w:position w:val="0"/>
      <w:sz w:val="26"/>
      <w:szCs w:val="26"/>
      <w:u w:val="none"/>
      <w:lang w:val="zh-CN" w:eastAsia="zh-CN" w:bidi="zh-CN"/>
    </w:rPr>
  </w:style>
  <w:style w:type="character" w:customStyle="1" w:styleId="17">
    <w:name w:val="页眉或页脚_"/>
    <w:basedOn w:val="11"/>
    <w:link w:val="15"/>
    <w:qFormat/>
    <w:uiPriority w:val="0"/>
    <w:rPr>
      <w:rFonts w:ascii="MingLiU" w:hAnsi="MingLiU" w:eastAsia="MingLiU" w:cs="MingLiU"/>
      <w:sz w:val="32"/>
      <w:szCs w:val="32"/>
    </w:rPr>
  </w:style>
  <w:style w:type="paragraph" w:customStyle="1" w:styleId="18">
    <w:name w:val="正文文本 (2)"/>
    <w:basedOn w:val="1"/>
    <w:qFormat/>
    <w:uiPriority w:val="0"/>
    <w:pPr>
      <w:shd w:val="clear" w:color="auto" w:fill="FFFFFF"/>
      <w:spacing w:before="480" w:line="624" w:lineRule="exact"/>
      <w:jc w:val="distribute"/>
    </w:pPr>
    <w:rPr>
      <w:rFonts w:ascii="MingLiU" w:eastAsia="MingLiU" w:cs="MingLiU"/>
      <w:sz w:val="30"/>
      <w:szCs w:val="30"/>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footer3.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3376</Words>
  <Characters>3409</Characters>
  <Lines>0</Lines>
  <Paragraphs>0</Paragraphs>
  <TotalTime>2</TotalTime>
  <ScaleCrop>false</ScaleCrop>
  <LinksUpToDate>false</LinksUpToDate>
  <CharactersWithSpaces>3412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2020-09-18T02:24:00Z</dcterms:created>
  <dc:creator>user</dc:creator>
  <cp:lastModifiedBy>user</cp:lastModifiedBy>
  <cp:lastPrinted>2022-12-29T02:42:00Z</cp:lastPrinted>
  <dcterms:modified xsi:type="dcterms:W3CDTF">2022-12-29T07:02:48Z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26CAE5D673FE488A965E44479ED57607</vt:lpwstr>
  </property>
</Properties>
</file>