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规划建设局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　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规划建设局深入贯彻落实中、省、市关于政府信息公开工作的意见，紧紧围绕党工委、管委会中心工作，以人民群众普遍关心和涉及群众切身利益的事项为重点，强化行政权力公开透明运行，不断提高政府信息公开工作水平。经梳理2022年度，我局2022年度共办理商品房预售证许可14项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（一）主动公开情况。积极主动公开有关住建领域工作动态，充分利用政府官网、微信公众平台等政务新媒体，做好重点领域信息公开和主动公开。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（二）依申请公开情况。本年度未收到信息公开申请。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三）政府信息管理情况。对信息公开工作实行统一领导，建立多方参与、密切配合、齐抓共管、合理运行的有效机制。我局明确专人专岗负责，负责收集整理公开信息，同时做好信息公开保密审查工作，做到了无涉密事件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（四）政府信息公开平台建设情况。依托邢东发布微信公众号等政府官方媒体平台发布最新信息，提高政务公开水平。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（五）监督保障。对已公开的政务信息加强监督管理，严格落实“三审”制度，定期开展自查，确保发布信息内容规范、准确。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我局还需加强调研培训及业务交流。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我局已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安排专人负责政务公开工作，强化工作落实。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下一步将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加强与其他单位政务公开工作人员的业务交流，学习优秀单位经验，做好政务公开工作。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mIzNThkY2NjOWU3YTJjOGQ4YzBhZDE1ZGU2NjIifQ=="/>
  </w:docVars>
  <w:rsids>
    <w:rsidRoot w:val="15C578C3"/>
    <w:rsid w:val="030B1E85"/>
    <w:rsid w:val="03951BD4"/>
    <w:rsid w:val="04380733"/>
    <w:rsid w:val="046855E1"/>
    <w:rsid w:val="077D7A80"/>
    <w:rsid w:val="0A5533E9"/>
    <w:rsid w:val="15C578C3"/>
    <w:rsid w:val="25B737CE"/>
    <w:rsid w:val="29F44FA0"/>
    <w:rsid w:val="35CF5B56"/>
    <w:rsid w:val="3ACB5377"/>
    <w:rsid w:val="3C884423"/>
    <w:rsid w:val="452D59E8"/>
    <w:rsid w:val="4D8B54B8"/>
    <w:rsid w:val="53FA565C"/>
    <w:rsid w:val="5CD27C33"/>
    <w:rsid w:val="6506649E"/>
    <w:rsid w:val="65954057"/>
    <w:rsid w:val="668034CF"/>
    <w:rsid w:val="6D8D1731"/>
    <w:rsid w:val="6EF52D5E"/>
    <w:rsid w:val="72080CB8"/>
    <w:rsid w:val="73214C42"/>
    <w:rsid w:val="738B44C1"/>
    <w:rsid w:val="74C46894"/>
    <w:rsid w:val="7C9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1595</Words>
  <Characters>1630</Characters>
  <Lines>0</Lines>
  <Paragraphs>0</Paragraphs>
  <TotalTime>11</TotalTime>
  <ScaleCrop>false</ScaleCrop>
  <LinksUpToDate>false</LinksUpToDate>
  <CharactersWithSpaces>1805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Administrator</cp:lastModifiedBy>
  <cp:lastPrinted>2022-01-13T08:31:00Z</cp:lastPrinted>
  <dcterms:modified xsi:type="dcterms:W3CDTF">2023-01-30T06:03:17Z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99D17439A3844DC889D7A39902D0B32C</vt:lpwstr>
  </property>
</Properties>
</file>