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邢台市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认真贯彻市委、市政府关于全面推进政务公开的工作部署，加强政府信息管理，积极推进“五公开”，认真开展权力清单、重点领域、年度报告、重大决策等方面的公开工作，进一步推进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工作公开透明，切实保障好人民群众的合法权益。现将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年度的工作总结如下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邢台市审计局认真贯彻落实《中华人民共和国政府信息公开条例》以及省、市、区有关政府信息公开工作的相关要求，紧密结合审计工作实际，着力推进重点领域审计信息公开，进一步加大政务公开力度，不断提升政府信息公开工作的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主动公开。2022年，市审计局认真遵循政府信息公开基本原则和操作规程，本着“公开是原则，不公开是例外；公开不涉密，涉密不公开”的要求，依照提出、审核、公开的程序，积极主动公开信息，年内累计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条，内容主要涉及机构信息、财政信息、工作动态、决策公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规范依申请公开。坚持“归口办理、依法有据、严谨规范、慎重稳妥”的原则，完善受理、审查、处理、答复以及保存备查等各环节流程，持续提升依申请公开办理水平。2022年全年未收到依申请公开事项。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政府信息管理。加强政府信息管理的组织领导，不断健全“主要领导亲自抓、分管领导具体抓、责任科室抓落实”的工作机制，严格按照“谁主管、谁发布、谁审查”“先审查、后公开”“一事一审”原则，理顺公开机制，推动政府信息公开工作规范化、制度化、长效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推动公共平台建设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。安排人员负责信息采集、管理、发布等工作，主动做好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政务新媒体、政府信息公开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平台的维护、更新，配合上级做好安全评估和审查，及时向社会发布审计业务公告以及日常工作动态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监督保障情况。组织开展季度性的政务新媒体自查和检查，组织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负责政务公开工作人员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积极参加政务新媒体线上培训活动。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pPr w:leftFromText="180" w:rightFromText="180" w:vertAnchor="text" w:horzAnchor="page" w:tblpX="1520" w:tblpY="780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6"/>
                <w:szCs w:val="16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  <w:t>2.申请人逾期未按收费通知要求缴纳费用、行政机关不再处理起政府信息公开申请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15"/>
                <w:szCs w:val="15"/>
                <w:lang w:val="en-US" w:eastAsia="zh-CN"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是政务公开的队伍需进一步充实，人少事多矛盾明显；同时政务公开工作要求不断更新，人员培训仍需不断加强。二是政务信息公开内容不够多样化、公开内容不够丰富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2023年，市审计局将进一步加大政务公开工作的力度，主要做好以下工作：一是加强队伍建设，提高工作站位，深入学习政府信息公开相关知识，高质高效完成政务公开各项工作。二是继续加强组织领导，进一步深化审计公开，不断丰富信息发布内容，细化分类，规范表述，确保高质量完成好政府信息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本年度政府信息公开工作未收取信息处理费。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Chars="0" w:right="0" w:rightChars="0" w:firstLine="5120" w:firstLineChars="16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673F1"/>
    <w:multiLevelType w:val="singleLevel"/>
    <w:tmpl w:val="C89673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03D3E"/>
    <w:rsid w:val="137FEA72"/>
    <w:rsid w:val="156E2F61"/>
    <w:rsid w:val="1BBD9758"/>
    <w:rsid w:val="1CBB663B"/>
    <w:rsid w:val="210300E5"/>
    <w:rsid w:val="21A555CE"/>
    <w:rsid w:val="23A26099"/>
    <w:rsid w:val="245556F6"/>
    <w:rsid w:val="350C20F6"/>
    <w:rsid w:val="39E61AE7"/>
    <w:rsid w:val="40B3461C"/>
    <w:rsid w:val="4CC642D1"/>
    <w:rsid w:val="52147EC9"/>
    <w:rsid w:val="5633435B"/>
    <w:rsid w:val="5EF9C4D3"/>
    <w:rsid w:val="677B8767"/>
    <w:rsid w:val="6CFDB039"/>
    <w:rsid w:val="6F303D3E"/>
    <w:rsid w:val="74291D34"/>
    <w:rsid w:val="77D78070"/>
    <w:rsid w:val="77F7BF05"/>
    <w:rsid w:val="79776216"/>
    <w:rsid w:val="7ED53F71"/>
    <w:rsid w:val="96CED03F"/>
    <w:rsid w:val="BF5FA81B"/>
    <w:rsid w:val="BFFE3EAD"/>
    <w:rsid w:val="C7FF59E0"/>
    <w:rsid w:val="E7FB3A19"/>
    <w:rsid w:val="F3FB2882"/>
    <w:rsid w:val="FBB39653"/>
    <w:rsid w:val="FFD2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1896</Words>
  <Characters>1938</Characters>
  <Lines>0</Lines>
  <Paragraphs>0</Paragraphs>
  <TotalTime>98</TotalTime>
  <ScaleCrop>false</ScaleCrop>
  <LinksUpToDate>false</LinksUpToDate>
  <CharactersWithSpaces>2097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2021-01-23T00:47:00Z</dcterms:created>
  <dc:creator>95</dc:creator>
  <cp:lastModifiedBy>sjj</cp:lastModifiedBy>
  <dcterms:modified xsi:type="dcterms:W3CDTF">2023-02-07T08:56:33Z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4A14D3B4A0D64B09B26D9D9A57FC71D7</vt:lpwstr>
  </property>
</Properties>
</file>