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framePr/>
      </w:pPr>
      <w:r>
        <w:rPr>
          <w:rFonts w:hint="eastAsia" w:ascii="Times New Roman"/>
        </w:rPr>
        <w:t>标准</w:t>
      </w:r>
      <w:r>
        <w:rPr>
          <w:rFonts w:ascii="Times New Roman"/>
        </w:rPr>
        <w:t>体系</w:t>
      </w:r>
      <w:r>
        <w:rPr>
          <w:rFonts w:hint="eastAsia" w:ascii="Times New Roman"/>
        </w:rPr>
        <w:t>编号</w:t>
      </w:r>
      <w:r>
        <w:rPr>
          <w:rFonts w:hAnsi="黑体"/>
        </w:rPr>
        <w:t>：XZ</w:t>
      </w:r>
    </w:p>
    <w:p>
      <w:pPr>
        <w:pStyle w:val="124"/>
        <w:framePr/>
      </w:pPr>
      <w:r>
        <w:rPr>
          <w:rFonts w:hint="eastAsia"/>
        </w:rPr>
        <w:t>文件</w:t>
      </w:r>
      <w:r>
        <w:t>类型</w:t>
      </w:r>
      <w:r>
        <w:rPr>
          <w:rFonts w:hint="eastAsia"/>
        </w:rPr>
        <w:t>：规范</w:t>
      </w:r>
    </w:p>
    <w:tbl>
      <w:tblPr>
        <w:tblStyle w:val="34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4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710565" cy="161925"/>
                      <wp:effectExtent l="0" t="0" r="0" b="9525"/>
                      <wp:wrapNone/>
                      <wp:docPr id="72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7105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2.75pt;width:55.95pt;z-index:-251668480;mso-width-relative:page;mso-height-relative:page;" fillcolor="#FFFFFF" filled="t" stroked="f" coordsize="21600,21600" o:gfxdata="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mdh1NUAAAAHAQAADwAAAAAAAAABACAAAAA4&#10;AAAAZHJzL2Rvd25yZXYueG1sUEsBAhQAFAAAAAgAh07iQI+WAAL3AQAA3Q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110"/>
        <w:framePr/>
        <w:rPr>
          <w:w w:val="100"/>
        </w:rPr>
      </w:pPr>
      <w:bookmarkStart w:id="0" w:name="c3"/>
      <w:r>
        <w:rPr>
          <w:rFonts w:hint="eastAsia"/>
          <w:w w:val="100"/>
        </w:rPr>
        <w:t>邢</w:t>
      </w:r>
      <w:r>
        <w:rPr>
          <w:w w:val="100"/>
        </w:rPr>
        <w:t>JG</w:t>
      </w:r>
      <w:bookmarkEnd w:id="0"/>
    </w:p>
    <w:p>
      <w:pPr>
        <w:pStyle w:val="111"/>
        <w:framePr/>
      </w:pPr>
      <w:r>
        <w:rPr>
          <w:rFonts w:hint="eastAsia"/>
        </w:rPr>
        <w:t>邢台市机关后勤服务标准</w:t>
      </w:r>
    </w:p>
    <w:p>
      <w:pPr>
        <w:pStyle w:val="48"/>
        <w:framePr/>
        <w:wordWrap w:val="0"/>
        <w:rPr>
          <w:rFonts w:hAnsi="黑体"/>
        </w:rPr>
      </w:pPr>
      <w:r>
        <w:rPr>
          <w:rFonts w:hint="eastAsia" w:ascii="Times New Roman"/>
        </w:rPr>
        <w:t xml:space="preserve">邢JG </w:t>
      </w:r>
      <w:r>
        <w:rPr>
          <w:rFonts w:hAnsi="黑体"/>
        </w:rPr>
        <w:t>XZ.</w:t>
      </w:r>
      <w:r>
        <w:rPr>
          <w:rFonts w:hint="eastAsia" w:hAnsi="黑体"/>
          <w:lang w:val="en-US" w:eastAsia="zh-CN"/>
        </w:rPr>
        <w:t>310.</w:t>
      </w:r>
      <w:r>
        <w:rPr>
          <w:rFonts w:hAnsi="黑体"/>
        </w:rPr>
        <w:t>007—2022</w:t>
      </w:r>
    </w:p>
    <w:tbl>
      <w:tblPr>
        <w:tblStyle w:val="34"/>
        <w:tblW w:w="9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982980" cy="196215"/>
                      <wp:effectExtent l="0" t="0" r="7620" b="0"/>
                      <wp:wrapNone/>
                      <wp:docPr id="7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9829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5.45pt;width:77.4pt;z-index:-251671552;mso-width-relative:page;mso-height-relative:page;" fillcolor="#FFFFFF" filled="t" stroked="f" coordsize="21600,21600" o:gfxdata="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1GGhXXAAAACAEAAA8AAAAAAAAAAQAgAAAA&#10;OAAAAGRycy9kb3ducmV2LnhtbFBLAQIUABQAAAAIAIdO4kDbXbkp9gEAANw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48"/>
        <w:framePr/>
        <w:rPr>
          <w:rFonts w:hAnsi="黑体"/>
        </w:rPr>
      </w:pPr>
    </w:p>
    <w:p>
      <w:pPr>
        <w:pStyle w:val="48"/>
        <w:framePr/>
        <w:rPr>
          <w:rFonts w:hAnsi="黑体"/>
        </w:rPr>
      </w:pPr>
    </w:p>
    <w:p>
      <w:pPr>
        <w:pStyle w:val="79"/>
        <w:framePr/>
      </w:pPr>
      <w:r>
        <w:rPr>
          <w:rFonts w:hint="eastAsia"/>
        </w:rPr>
        <w:t>食堂服务质量评价与改进规范</w:t>
      </w:r>
    </w:p>
    <w:p>
      <w:pPr>
        <w:pStyle w:val="81"/>
        <w:framePr/>
      </w:pPr>
    </w:p>
    <w:tbl>
      <w:tblPr>
        <w:tblStyle w:val="34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4697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562100" cy="208280"/>
                      <wp:effectExtent l="0" t="0" r="0" b="1270"/>
                      <wp:wrapNone/>
                      <wp:docPr id="70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562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6.4pt;width:123pt;z-index:-251669504;mso-width-relative:page;mso-height-relative:page;" fillcolor="#FFFFFF" filled="t" stroked="f" coordsize="21600,21600" o:gfxdata="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ra7pn1wAAAAoBAAAPAAAAAAAAAAEAIAAA&#10;ADgAAABkcnMvZG93bnJldi54bWxQSwECFAAUAAAACACHTuJAk1qoePcBAADdAwAADgAAAAAAAAAB&#10;ACAAAAA8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041400" cy="249555"/>
                      <wp:effectExtent l="0" t="0" r="6350" b="0"/>
                      <wp:wrapNone/>
                      <wp:docPr id="69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0414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9.65pt;width:82pt;z-index:-251670528;mso-width-relative:page;mso-height-relative:page;" fillcolor="#FFFFFF" filled="t" stroked="f" coordsize="21600,21600" o:gfxdata="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ioem3XAAAACQEAAA8AAAAAAAAAAQAgAAAA&#10;OAAAAGRycy9kb3ducmV2LnhtbFBLAQIUABQAAAAIAIdO4kAJ5yrN9gEAAN0DAAAOAAAAAAAAAAEA&#10;IAAAADw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/>
            </w:pPr>
          </w:p>
        </w:tc>
      </w:tr>
    </w:tbl>
    <w:p>
      <w:pPr>
        <w:pStyle w:val="132"/>
        <w:framePr w:hAnchor="page" w:x="1396" w:y="14191"/>
      </w:pPr>
      <w:r>
        <w:rPr>
          <w:rFonts w:hint="eastAsia" w:ascii="黑体"/>
        </w:rPr>
        <w:t>2022</w:t>
      </w:r>
      <w:r>
        <w:rPr>
          <w:rFonts w:ascii="黑体"/>
        </w:rPr>
        <w:t xml:space="preserve"> -</w:t>
      </w:r>
      <w:r>
        <w:t xml:space="preserve"> </w:t>
      </w:r>
      <w:r>
        <w:rPr>
          <w:rFonts w:ascii="黑体"/>
        </w:rPr>
        <w:t>10 -</w:t>
      </w:r>
      <w:r>
        <w:t xml:space="preserve"> </w:t>
      </w:r>
      <w:r>
        <w:rPr>
          <w:rFonts w:ascii="黑体"/>
        </w:rPr>
        <w:t>31</w:t>
      </w:r>
      <w:r>
        <w:rPr>
          <w:rFonts w:hint="eastAsia"/>
        </w:rPr>
        <w:t>发布</w:t>
      </w:r>
    </w:p>
    <w:p>
      <w:pPr>
        <w:pStyle w:val="133"/>
        <w:framePr w:hAnchor="page" w:x="7066" w:y="14116"/>
      </w:pPr>
      <w:r>
        <w:rPr>
          <w:rFonts w:hint="eastAsia" w:ascii="黑体"/>
        </w:rPr>
        <w:t>202</w:t>
      </w:r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- 11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t>0</w:t>
      </w:r>
      <w:r>
        <w:rPr>
          <w:rFonts w:hint="eastAsia" w:ascii="黑体"/>
        </w:rPr>
        <w:t>1</w:t>
      </w:r>
      <w:r>
        <w:rPr>
          <w:rFonts w:hint="eastAsia"/>
        </w:rPr>
        <w:t>实施</w:t>
      </w:r>
    </w:p>
    <w:p>
      <w:pPr>
        <w:pStyle w:val="112"/>
        <w:framePr/>
      </w:pPr>
      <w:r>
        <w:rPr>
          <w:rFonts w:hint="eastAsia"/>
        </w:rPr>
        <w:t>邢台市机关后勤服务中心</w:t>
      </w:r>
      <w:r>
        <w:rPr>
          <w:rFonts w:hAnsi="黑体"/>
        </w:rPr>
        <w:t> </w:t>
      </w:r>
      <w:r>
        <w:rPr>
          <w:rStyle w:val="74"/>
          <w:rFonts w:hint="eastAsia"/>
        </w:rPr>
        <w:t>发布</w:t>
      </w:r>
    </w:p>
    <w:p>
      <w:pPr>
        <w:pStyle w:val="25"/>
        <w:sectPr>
          <w:footerReference r:id="rId3" w:type="default"/>
          <w:pgSz w:w="11906" w:h="16838"/>
          <w:pgMar w:top="567" w:right="850" w:bottom="1134" w:left="1418" w:header="0" w:footer="0" w:gutter="0"/>
          <w:pgNumType w:fmt="decimal" w:start="37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9046210</wp:posOffset>
                </wp:positionV>
                <wp:extent cx="6062980" cy="0"/>
                <wp:effectExtent l="0" t="0" r="33020" b="19050"/>
                <wp:wrapNone/>
                <wp:docPr id="4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1pt;margin-top:712.3pt;height:0pt;width:477.4pt;z-index:251659264;mso-width-relative:page;mso-height-relative:page;" filled="f" stroked="t" coordsize="21600,21600" o:gfxdata="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3UUFbWAAAACwEAAA8AAAAAAAAAAQAgAAAAOAAAAGRycy9kb3du&#10;cmV2LnhtbFBLAQIUABQAAAAIAIdO4kD646/esgEAAFYDAAAOAAAAAAAAAAEAIAAAADs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062980" cy="0"/>
                <wp:effectExtent l="0" t="0" r="33020" b="19050"/>
                <wp:wrapNone/>
                <wp:docPr id="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77.4pt;z-index:251642880;mso-width-relative:page;mso-height-relative:page;" filled="f" stroked="t" coordsize="21600,21600" o:gfxdata="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+je+1wAAAAkBAAAPAAAAAAAAAAEAIAAAADgAAABkcnMvZG93&#10;bnJldi54bWxQSwECFAAUAAAACACHTuJAww02KbIBAABWAwAADgAAAAAAAAABACAAAAA8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3"/>
      </w:pPr>
      <w:bookmarkStart w:id="2" w:name="_Toc49518022"/>
      <w:bookmarkStart w:id="3" w:name="_Toc475694823"/>
      <w:bookmarkStart w:id="4" w:name="_Toc119010222"/>
      <w:r>
        <w:rPr>
          <w:rFonts w:hint="eastAsia"/>
        </w:rPr>
        <w:t>前</w:t>
      </w:r>
      <w:bookmarkStart w:id="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</w:p>
    <w:p>
      <w:pPr>
        <w:ind w:firstLine="420" w:firstLineChars="200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本文件参照GB/T 1.1—20</w:t>
      </w:r>
      <w:r>
        <w:rPr>
          <w:rFonts w:asciiTheme="minorEastAsia" w:hAnsiTheme="minorEastAsia" w:eastAsiaTheme="minorEastAsia"/>
          <w:szCs w:val="28"/>
        </w:rPr>
        <w:t>20</w:t>
      </w:r>
      <w:r>
        <w:rPr>
          <w:rFonts w:hint="eastAsia" w:asciiTheme="minorEastAsia" w:hAnsiTheme="minorEastAsia" w:eastAsiaTheme="minorEastAsia"/>
          <w:szCs w:val="28"/>
        </w:rPr>
        <w:t>《标准化工作导则 第1部分：标准化文件的结构和起草规则》的规定起草。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本文件归口部门：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行政服务科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本文件起草部门：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行政服务科  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本文件主要起草人：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杨长征、翟高洁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25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本文件主要审核人：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路根雪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15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本文件批准人：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eastAsia="zh-CN"/>
        </w:rPr>
        <w:t>陈德礼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      </w:t>
      </w:r>
      <w:r>
        <w:rPr>
          <w:rFonts w:hint="eastAsia" w:cs="仿宋_GB2312" w:asciiTheme="minorEastAsia" w:hAnsiTheme="minorEastAsia" w:eastAsiaTheme="minorEastAsia"/>
          <w:szCs w:val="32"/>
        </w:rPr>
        <w:t>，日期：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年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>月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  <w:lang w:val="en-US" w:eastAsia="zh-CN"/>
        </w:rPr>
        <w:t>31</w:t>
      </w:r>
      <w:r>
        <w:rPr>
          <w:rFonts w:cs="仿宋_GB2312" w:asciiTheme="minorEastAsia" w:hAnsiTheme="minorEastAsia" w:eastAsiaTheme="minorEastAsia"/>
          <w:szCs w:val="32"/>
          <w:u w:val="single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  <w:u w:val="single"/>
        </w:rPr>
        <w:t xml:space="preserve">日 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ind w:firstLine="420" w:firstLineChars="200"/>
        <w:rPr>
          <w:rFonts w:ascii="仿宋_GB2312" w:hAnsi="仿宋_GB2312" w:cs="仿宋_GB2312"/>
          <w:szCs w:val="32"/>
        </w:rPr>
      </w:pPr>
    </w:p>
    <w:p>
      <w:pPr>
        <w:pStyle w:val="25"/>
        <w:rPr>
          <w:rFonts w:ascii="仿宋_GB2312" w:hAnsi="仿宋_GB2312" w:cs="仿宋_GB2312"/>
          <w:szCs w:val="32"/>
        </w:rPr>
      </w:pPr>
    </w:p>
    <w:p>
      <w:pPr>
        <w:pStyle w:val="25"/>
        <w:spacing w:before="156" w:beforeLines="50" w:after="156" w:afterLines="5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文件履历：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51"/>
        <w:gridCol w:w="1227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227" w:type="dxa"/>
          </w:tcPr>
          <w:p>
            <w:pPr>
              <w:ind w:firstLine="1" w:firstLineChars="1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创建/更改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修改内容简介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2020年8月31日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创建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2.0</w:t>
            </w:r>
          </w:p>
        </w:tc>
        <w:tc>
          <w:tcPr>
            <w:tcW w:w="1651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2022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09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01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18"/>
                <w:szCs w:val="18"/>
              </w:rPr>
              <w:t>更改</w:t>
            </w: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51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27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ind w:firstLine="360" w:firstLineChars="200"/>
              <w:jc w:val="center"/>
              <w:rPr>
                <w:rFonts w:cs="仿宋_GB2312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25"/>
        <w:sectPr>
          <w:headerReference r:id="rId4" w:type="default"/>
          <w:footerReference r:id="rId5" w:type="default"/>
          <w:pgSz w:w="11906" w:h="16838"/>
          <w:pgMar w:top="567" w:right="1134" w:bottom="1134" w:left="1418" w:header="1418" w:footer="1134" w:gutter="0"/>
          <w:pgNumType w:fmt="decimal" w:start="38"/>
          <w:cols w:space="425" w:num="1"/>
          <w:formProt w:val="0"/>
          <w:docGrid w:type="lines" w:linePitch="312" w:charSpace="0"/>
        </w:sectPr>
      </w:pPr>
    </w:p>
    <w:p>
      <w:pPr>
        <w:pStyle w:val="51"/>
      </w:pPr>
      <w:r>
        <w:rPr>
          <w:rFonts w:hint="eastAsia"/>
        </w:rPr>
        <w:t>食堂服务质量评价与改进规范</w:t>
      </w:r>
    </w:p>
    <w:p>
      <w:pPr>
        <w:pStyle w:val="46"/>
      </w:pPr>
      <w:bookmarkStart w:id="6" w:name="_Toc119010223"/>
      <w:r>
        <w:rPr>
          <w:rFonts w:hint="eastAsia"/>
        </w:rPr>
        <w:t>范围</w:t>
      </w:r>
      <w:bookmarkEnd w:id="6"/>
    </w:p>
    <w:p>
      <w:pPr>
        <w:pStyle w:val="25"/>
        <w:tabs>
          <w:tab w:val="clear" w:pos="4201"/>
          <w:tab w:val="clear" w:pos="9298"/>
        </w:tabs>
      </w:pPr>
      <w:r>
        <w:rPr>
          <w:rFonts w:hint="eastAsia"/>
        </w:rPr>
        <w:t>本文件规定了食堂服务质量评价与改进总体要求、质量评价和持续改进的要求。</w:t>
      </w:r>
    </w:p>
    <w:p>
      <w:pPr>
        <w:pStyle w:val="25"/>
      </w:pPr>
      <w:r>
        <w:rPr>
          <w:rFonts w:hint="eastAsia"/>
        </w:rPr>
        <w:t>本文件适用于食堂服务满意度调查。</w:t>
      </w:r>
    </w:p>
    <w:p>
      <w:pPr>
        <w:pStyle w:val="46"/>
      </w:pPr>
      <w:bookmarkStart w:id="7" w:name="_Toc119010224"/>
      <w:r>
        <w:rPr>
          <w:rFonts w:hint="eastAsia"/>
        </w:rPr>
        <w:t>规范性引用文件</w:t>
      </w:r>
      <w:bookmarkEnd w:id="7"/>
    </w:p>
    <w:p>
      <w:pPr>
        <w:pStyle w:val="25"/>
      </w:pPr>
      <w:r>
        <w:rPr>
          <w:rFonts w:hint="eastAsia"/>
        </w:rPr>
        <w:t>本文件没有规范性引用文件。</w:t>
      </w:r>
    </w:p>
    <w:p>
      <w:pPr>
        <w:pStyle w:val="46"/>
      </w:pPr>
      <w:bookmarkStart w:id="8" w:name="_Toc118911311"/>
      <w:bookmarkStart w:id="9" w:name="_Toc119010225"/>
      <w:r>
        <w:rPr>
          <w:rFonts w:hint="eastAsia"/>
        </w:rPr>
        <w:t>术语和定义</w:t>
      </w:r>
      <w:bookmarkEnd w:id="8"/>
      <w:bookmarkEnd w:id="9"/>
    </w:p>
    <w:p>
      <w:pPr>
        <w:pStyle w:val="25"/>
        <w:rPr>
          <w:color w:val="000000"/>
        </w:rPr>
      </w:pPr>
      <w:r>
        <w:rPr>
          <w:rFonts w:hint="eastAsia"/>
        </w:rPr>
        <w:t>本文件没有需要界定的术语和定义。</w:t>
      </w:r>
    </w:p>
    <w:p>
      <w:pPr>
        <w:pStyle w:val="46"/>
      </w:pPr>
      <w:bookmarkStart w:id="10" w:name="_Toc119010226"/>
      <w:bookmarkStart w:id="11" w:name="_Toc118911312"/>
      <w:r>
        <w:rPr>
          <w:rFonts w:hint="eastAsia"/>
        </w:rPr>
        <w:t>总体要求</w:t>
      </w:r>
      <w:bookmarkEnd w:id="10"/>
      <w:bookmarkEnd w:id="11"/>
    </w:p>
    <w:p>
      <w:pPr>
        <w:pStyle w:val="146"/>
      </w:pPr>
      <w:r>
        <w:rPr>
          <w:rFonts w:hint="eastAsia"/>
        </w:rPr>
        <w:t>食堂工作人员应解答就餐人员提出的有关菜品、服务、设施方面的问题，收集有关意见，并及时 向管理人员反映。</w:t>
      </w:r>
    </w:p>
    <w:p>
      <w:pPr>
        <w:pStyle w:val="146"/>
      </w:pPr>
      <w:r>
        <w:rPr>
          <w:rFonts w:hint="eastAsia"/>
        </w:rPr>
        <w:t>应建立监督检查制度，明确监督检查范围、内容、频次和方法，主动接受相关部门的监督检查， 对存在的问题及时整改。</w:t>
      </w:r>
    </w:p>
    <w:p>
      <w:pPr>
        <w:pStyle w:val="146"/>
      </w:pPr>
      <w:r>
        <w:rPr>
          <w:rFonts w:hint="eastAsia"/>
        </w:rPr>
        <w:t>应建立投诉受理机制，公开投诉渠道，明确投诉受理人，及时妥善处理投诉。</w:t>
      </w:r>
    </w:p>
    <w:p>
      <w:pPr>
        <w:pStyle w:val="146"/>
      </w:pPr>
      <w:r>
        <w:rPr>
          <w:rFonts w:hint="eastAsia"/>
        </w:rPr>
        <w:t>应定期开展服务质量满意度测评，分析在服务过程中存在的问题，并持续改进。</w:t>
      </w:r>
    </w:p>
    <w:p>
      <w:pPr>
        <w:pStyle w:val="46"/>
      </w:pPr>
      <w:bookmarkStart w:id="12" w:name="_Toc119010227"/>
      <w:bookmarkStart w:id="13" w:name="_Toc118911313"/>
      <w:r>
        <w:rPr>
          <w:rFonts w:hint="eastAsia"/>
        </w:rPr>
        <w:t>质量评价</w:t>
      </w:r>
      <w:bookmarkEnd w:id="12"/>
      <w:bookmarkEnd w:id="13"/>
    </w:p>
    <w:p>
      <w:pPr>
        <w:pStyle w:val="25"/>
      </w:pPr>
      <w:r>
        <w:rPr>
          <w:rFonts w:hint="eastAsia"/>
        </w:rPr>
        <w:t>食堂服务质量评价内容包括：</w:t>
      </w:r>
    </w:p>
    <w:p>
      <w:pPr>
        <w:pStyle w:val="49"/>
        <w:ind w:left="834"/>
      </w:pPr>
      <w:r>
        <w:rPr>
          <w:rFonts w:hint="eastAsia"/>
        </w:rPr>
        <w:t>对饭菜质量的评价与改进；</w:t>
      </w:r>
    </w:p>
    <w:p>
      <w:pPr>
        <w:pStyle w:val="49"/>
        <w:ind w:left="834"/>
      </w:pPr>
      <w:r>
        <w:rPr>
          <w:rFonts w:hint="eastAsia"/>
        </w:rPr>
        <w:t>对食堂卫生的评价与改进；</w:t>
      </w:r>
    </w:p>
    <w:p>
      <w:pPr>
        <w:pStyle w:val="49"/>
      </w:pPr>
      <w:r>
        <w:rPr>
          <w:rFonts w:hint="eastAsia"/>
        </w:rPr>
        <w:t>对食堂服务态度的评价与改进。</w:t>
      </w:r>
    </w:p>
    <w:p>
      <w:pPr>
        <w:pStyle w:val="46"/>
      </w:pPr>
      <w:bookmarkStart w:id="14" w:name="_Toc119010228"/>
      <w:bookmarkStart w:id="15" w:name="_Toc118911314"/>
      <w:r>
        <w:rPr>
          <w:rFonts w:hint="eastAsia"/>
        </w:rPr>
        <w:t>持续改进</w:t>
      </w:r>
      <w:bookmarkEnd w:id="14"/>
      <w:bookmarkEnd w:id="15"/>
    </w:p>
    <w:p>
      <w:pPr>
        <w:pStyle w:val="25"/>
      </w:pPr>
      <w:r>
        <w:rPr>
          <w:rFonts w:hint="eastAsia"/>
        </w:rPr>
        <w:t>行政服务科不定期对食堂服务进行满意度调查，并对有建设性的意见、建议进行梳理、改进，不断提升服务水平。满意度调查表见附录</w:t>
      </w:r>
      <w:r>
        <w:t>A</w:t>
      </w:r>
      <w:r>
        <w:rPr>
          <w:rFonts w:hint="eastAsia"/>
        </w:rPr>
        <w:t>。</w:t>
      </w:r>
    </w:p>
    <w:p>
      <w:pPr>
        <w:pStyle w:val="25"/>
      </w:pPr>
    </w:p>
    <w:p>
      <w:pPr>
        <w:pStyle w:val="99"/>
        <w:spacing w:before="156" w:after="156"/>
      </w:pPr>
    </w:p>
    <w:p>
      <w:pPr>
        <w:pStyle w:val="87"/>
        <w:tabs>
          <w:tab w:val="clear" w:pos="0"/>
        </w:tabs>
        <w:spacing w:before="156" w:after="156"/>
      </w:pPr>
    </w:p>
    <w:p>
      <w:pPr>
        <w:pStyle w:val="85"/>
        <w:numPr>
          <w:ilvl w:val="0"/>
          <w:numId w:val="20"/>
        </w:numPr>
      </w:pPr>
      <w:r>
        <w:br w:type="textWrapping"/>
      </w:r>
      <w:bookmarkStart w:id="16" w:name="_Toc118911315"/>
      <w:bookmarkStart w:id="17" w:name="_Toc119010229"/>
      <w:r>
        <w:rPr>
          <w:rFonts w:hint="eastAsia"/>
        </w:rPr>
        <w:t>（资料性）</w:t>
      </w:r>
      <w:r>
        <w:br w:type="textWrapping"/>
      </w:r>
      <w:r>
        <w:rPr>
          <w:rFonts w:hint="eastAsia"/>
        </w:rPr>
        <w:t>满意度调查表</w:t>
      </w:r>
      <w:bookmarkEnd w:id="16"/>
      <w:bookmarkEnd w:id="17"/>
    </w:p>
    <w:p>
      <w:pPr>
        <w:pStyle w:val="25"/>
        <w:ind w:firstLine="0" w:firstLineChars="0"/>
        <w:jc w:val="center"/>
        <w:rPr>
          <w:rFonts w:hint="eastAsia"/>
        </w:rPr>
      </w:pPr>
      <w:bookmarkStart w:id="18" w:name="_Toc118911316"/>
      <w:r>
        <w:drawing>
          <wp:inline distT="0" distB="0" distL="0" distR="0">
            <wp:extent cx="4790440" cy="6047740"/>
            <wp:effectExtent l="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633" cy="604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>
      <w:pPr>
        <w:pStyle w:val="149"/>
        <w:numPr>
          <w:ilvl w:val="0"/>
          <w:numId w:val="0"/>
        </w:numPr>
        <w:rPr>
          <w:rFonts w:hint="eastAsia"/>
        </w:rPr>
      </w:pPr>
    </w:p>
    <w:p>
      <w:pPr>
        <w:pStyle w:val="131"/>
        <w:framePr w:y="1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317500</wp:posOffset>
                </wp:positionV>
                <wp:extent cx="241935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35pt;margin-top:25pt;height:0pt;width:190.5pt;z-index:251661312;mso-width-relative:page;mso-height-relative:page;" filled="f" stroked="t" coordsize="21600,21600" o:gfxdata="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nK5ycdUAAAAJAQAADwAAAAAA&#10;AAABACAAAAA4AAAAZHJzL2Rvd25yZXYueG1sUEsBAhQAFAAAAAgAh07iQHGkqC7HAQAAZQMAAA4A&#10;AAAAAAAAAQAgAAAAO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31"/>
        <w:framePr w:y="1"/>
      </w:pPr>
      <w:bookmarkStart w:id="19" w:name="_GoBack"/>
      <w:bookmarkEnd w:id="19"/>
    </w:p>
    <w:sectPr>
      <w:headerReference r:id="rId6" w:type="default"/>
      <w:footerReference r:id="rId7" w:type="default"/>
      <w:pgSz w:w="11906" w:h="16838"/>
      <w:pgMar w:top="567" w:right="1134" w:bottom="1134" w:left="1418" w:header="1418" w:footer="1134" w:gutter="0"/>
      <w:pgNumType w:fmt="decimal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6986600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6986600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8610575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8610575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wordWrap w:val="0"/>
    </w:pPr>
    <w:r>
      <w:rPr>
        <w:rFonts w:hint="eastAsia"/>
      </w:rPr>
      <w:t xml:space="preserve">邢JG </w:t>
    </w:r>
    <w:r>
      <w:t>XZ.</w:t>
    </w:r>
    <w:r>
      <w:rPr>
        <w:rFonts w:hint="eastAsia"/>
        <w:lang w:val="en-US" w:eastAsia="zh-CN"/>
      </w:rPr>
      <w:t>310.</w:t>
    </w:r>
    <w:r>
      <w:t>007—2022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 xml:space="preserve">邢JG </w:t>
    </w:r>
    <w:r>
      <w:t>XZ.</w:t>
    </w:r>
    <w:r>
      <w:rPr>
        <w:rFonts w:hint="eastAsia"/>
        <w:lang w:val="en-US" w:eastAsia="zh-CN"/>
      </w:rPr>
      <w:t>310.</w:t>
    </w:r>
    <w:r>
      <w:t>007—2022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2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6667BBD"/>
    <w:multiLevelType w:val="multilevel"/>
    <w:tmpl w:val="16667BBD"/>
    <w:lvl w:ilvl="0" w:tentative="0">
      <w:start w:val="1"/>
      <w:numFmt w:val="lowerLetter"/>
      <w:pStyle w:val="60"/>
      <w:lvlText w:val="%1)"/>
      <w:lvlJc w:val="left"/>
      <w:pPr>
        <w:tabs>
          <w:tab w:val="left" w:pos="840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pStyle w:val="119"/>
      <w:suff w:val="nothing"/>
      <w:lvlText w:val="%1.%2.%3.%4.%5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5"/>
      <w:suff w:val="nothing"/>
      <w:lvlText w:val="%1.%2.%3.%4.%5.%6 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65"/>
      <w:suff w:val="nothing"/>
      <w:lvlText w:val="%1注："/>
      <w:lvlJc w:val="left"/>
      <w:pPr>
        <w:ind w:left="789" w:hanging="363"/>
      </w:pPr>
      <w:rPr>
        <w:rFonts w:hint="eastAsia" w:ascii="黑体" w:hAnsi="Times New Roman" w:eastAsia="黑体"/>
        <w:b w:val="0"/>
        <w:i w:val="0"/>
        <w:color w:val="000000" w:themeColor="text1"/>
        <w:sz w:val="18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203"/>
        </w:tabs>
        <w:ind w:left="789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203"/>
        </w:tabs>
        <w:ind w:left="789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203"/>
        </w:tabs>
        <w:ind w:left="789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2836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6D3780"/>
    <w:multiLevelType w:val="multilevel"/>
    <w:tmpl w:val="6A6D3780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6">
    <w:nsid w:val="6CE73117"/>
    <w:multiLevelType w:val="multilevel"/>
    <w:tmpl w:val="6CE73117"/>
    <w:lvl w:ilvl="0" w:tentative="0">
      <w:start w:val="1"/>
      <w:numFmt w:val="decimal"/>
      <w:pStyle w:val="46"/>
      <w:suff w:val="space"/>
      <w:lvlText w:val="%1 "/>
      <w:lvlJc w:val="left"/>
      <w:pPr>
        <w:ind w:left="0" w:firstLine="0"/>
      </w:pPr>
      <w:rPr>
        <w:rFonts w:hint="eastAsia" w:ascii="黑体" w:hAnsi="黑体" w:eastAsia="黑体"/>
        <w:sz w:val="21"/>
      </w:rPr>
    </w:lvl>
    <w:lvl w:ilvl="1" w:tentative="0">
      <w:start w:val="1"/>
      <w:numFmt w:val="decimal"/>
      <w:pStyle w:val="43"/>
      <w:suff w:val="space"/>
      <w:lvlText w:val="%1.%2 "/>
      <w:lvlJc w:val="left"/>
      <w:pPr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7"/>
      <w:suff w:val="space"/>
      <w:lvlText w:val="%1.%2.%3 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pStyle w:val="52"/>
      <w:suff w:val="space"/>
      <w:lvlText w:val="%1.%2.%3.%4 "/>
      <w:lvlJc w:val="left"/>
      <w:pPr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56"/>
      <w:suff w:val="space"/>
      <w:lvlText w:val="%1.%2.%3.%4.%5 "/>
      <w:lvlJc w:val="left"/>
      <w:pPr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decimal"/>
      <w:pStyle w:val="57"/>
      <w:suff w:val="space"/>
      <w:lvlText w:val="%1.%2.%3.%4.%5.%6 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9">
    <w:nsid w:val="725F7525"/>
    <w:multiLevelType w:val="multilevel"/>
    <w:tmpl w:val="725F7525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pStyle w:val="149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12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3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1"/>
    <w:rsid w:val="00000244"/>
    <w:rsid w:val="0000185F"/>
    <w:rsid w:val="000024D3"/>
    <w:rsid w:val="000053B0"/>
    <w:rsid w:val="0000586F"/>
    <w:rsid w:val="00005AEF"/>
    <w:rsid w:val="00006A6E"/>
    <w:rsid w:val="0001233B"/>
    <w:rsid w:val="00013D86"/>
    <w:rsid w:val="00013E02"/>
    <w:rsid w:val="0002121F"/>
    <w:rsid w:val="0002143C"/>
    <w:rsid w:val="000215FE"/>
    <w:rsid w:val="00025A65"/>
    <w:rsid w:val="00026C31"/>
    <w:rsid w:val="00027280"/>
    <w:rsid w:val="00027869"/>
    <w:rsid w:val="000320A7"/>
    <w:rsid w:val="00035925"/>
    <w:rsid w:val="000378F3"/>
    <w:rsid w:val="0003795C"/>
    <w:rsid w:val="0004077A"/>
    <w:rsid w:val="000414D7"/>
    <w:rsid w:val="000456E4"/>
    <w:rsid w:val="00050549"/>
    <w:rsid w:val="00053025"/>
    <w:rsid w:val="00053431"/>
    <w:rsid w:val="00055016"/>
    <w:rsid w:val="0005676A"/>
    <w:rsid w:val="00056891"/>
    <w:rsid w:val="00060186"/>
    <w:rsid w:val="00060320"/>
    <w:rsid w:val="000604D3"/>
    <w:rsid w:val="00061BD7"/>
    <w:rsid w:val="0006392E"/>
    <w:rsid w:val="000651BA"/>
    <w:rsid w:val="000659D6"/>
    <w:rsid w:val="00066E9E"/>
    <w:rsid w:val="00067CDF"/>
    <w:rsid w:val="00070887"/>
    <w:rsid w:val="00074FBE"/>
    <w:rsid w:val="00081D80"/>
    <w:rsid w:val="00082A7E"/>
    <w:rsid w:val="00083A09"/>
    <w:rsid w:val="00083FFE"/>
    <w:rsid w:val="000843D3"/>
    <w:rsid w:val="00084969"/>
    <w:rsid w:val="00084A15"/>
    <w:rsid w:val="000873CC"/>
    <w:rsid w:val="00087F5D"/>
    <w:rsid w:val="0009005E"/>
    <w:rsid w:val="00090B04"/>
    <w:rsid w:val="00092857"/>
    <w:rsid w:val="00094926"/>
    <w:rsid w:val="000979C3"/>
    <w:rsid w:val="000A20A9"/>
    <w:rsid w:val="000A24CB"/>
    <w:rsid w:val="000A3168"/>
    <w:rsid w:val="000A37C0"/>
    <w:rsid w:val="000A3CBB"/>
    <w:rsid w:val="000A45C4"/>
    <w:rsid w:val="000A45D3"/>
    <w:rsid w:val="000A48B1"/>
    <w:rsid w:val="000A68AB"/>
    <w:rsid w:val="000B3143"/>
    <w:rsid w:val="000B3C4F"/>
    <w:rsid w:val="000C582C"/>
    <w:rsid w:val="000C6B05"/>
    <w:rsid w:val="000C6DD6"/>
    <w:rsid w:val="000C73D4"/>
    <w:rsid w:val="000D2CF3"/>
    <w:rsid w:val="000D3D4C"/>
    <w:rsid w:val="000D4F51"/>
    <w:rsid w:val="000D6CFF"/>
    <w:rsid w:val="000D718B"/>
    <w:rsid w:val="000E0C46"/>
    <w:rsid w:val="000E0D69"/>
    <w:rsid w:val="000E3966"/>
    <w:rsid w:val="000E5DF5"/>
    <w:rsid w:val="000E78FD"/>
    <w:rsid w:val="000F030C"/>
    <w:rsid w:val="000F129C"/>
    <w:rsid w:val="00100680"/>
    <w:rsid w:val="00104D5A"/>
    <w:rsid w:val="00104F16"/>
    <w:rsid w:val="001056DE"/>
    <w:rsid w:val="001124C0"/>
    <w:rsid w:val="00117DED"/>
    <w:rsid w:val="001230FD"/>
    <w:rsid w:val="00125A8B"/>
    <w:rsid w:val="00126EB6"/>
    <w:rsid w:val="0013175F"/>
    <w:rsid w:val="0013332E"/>
    <w:rsid w:val="0013554D"/>
    <w:rsid w:val="00136390"/>
    <w:rsid w:val="00137A49"/>
    <w:rsid w:val="00142131"/>
    <w:rsid w:val="0014319E"/>
    <w:rsid w:val="00144EDE"/>
    <w:rsid w:val="00147B89"/>
    <w:rsid w:val="001512B4"/>
    <w:rsid w:val="00151930"/>
    <w:rsid w:val="00152390"/>
    <w:rsid w:val="001524E7"/>
    <w:rsid w:val="001546ED"/>
    <w:rsid w:val="001559F2"/>
    <w:rsid w:val="001620A5"/>
    <w:rsid w:val="001629BC"/>
    <w:rsid w:val="00164E53"/>
    <w:rsid w:val="001668AD"/>
    <w:rsid w:val="0016699D"/>
    <w:rsid w:val="00171B84"/>
    <w:rsid w:val="00175159"/>
    <w:rsid w:val="00175AE2"/>
    <w:rsid w:val="00176208"/>
    <w:rsid w:val="00176AA8"/>
    <w:rsid w:val="0018211B"/>
    <w:rsid w:val="001840D3"/>
    <w:rsid w:val="00185E08"/>
    <w:rsid w:val="00186C51"/>
    <w:rsid w:val="00187759"/>
    <w:rsid w:val="001900F8"/>
    <w:rsid w:val="00190D4A"/>
    <w:rsid w:val="00191258"/>
    <w:rsid w:val="00192680"/>
    <w:rsid w:val="00193037"/>
    <w:rsid w:val="00193A2C"/>
    <w:rsid w:val="00195A71"/>
    <w:rsid w:val="001A288E"/>
    <w:rsid w:val="001B0AA8"/>
    <w:rsid w:val="001B0ACC"/>
    <w:rsid w:val="001B511A"/>
    <w:rsid w:val="001B5853"/>
    <w:rsid w:val="001B5B9B"/>
    <w:rsid w:val="001B6DC2"/>
    <w:rsid w:val="001B7F45"/>
    <w:rsid w:val="001C0008"/>
    <w:rsid w:val="001C149C"/>
    <w:rsid w:val="001C1C23"/>
    <w:rsid w:val="001C21AC"/>
    <w:rsid w:val="001C47BA"/>
    <w:rsid w:val="001C59EA"/>
    <w:rsid w:val="001D102C"/>
    <w:rsid w:val="001D25EF"/>
    <w:rsid w:val="001D3894"/>
    <w:rsid w:val="001D406C"/>
    <w:rsid w:val="001D41EE"/>
    <w:rsid w:val="001D4CA4"/>
    <w:rsid w:val="001D7BE1"/>
    <w:rsid w:val="001E0380"/>
    <w:rsid w:val="001E135E"/>
    <w:rsid w:val="001E13B1"/>
    <w:rsid w:val="001E13E8"/>
    <w:rsid w:val="001E35DF"/>
    <w:rsid w:val="001E4196"/>
    <w:rsid w:val="001E452D"/>
    <w:rsid w:val="001E563D"/>
    <w:rsid w:val="001E7022"/>
    <w:rsid w:val="001F3A19"/>
    <w:rsid w:val="002046D4"/>
    <w:rsid w:val="00205B39"/>
    <w:rsid w:val="00215F0E"/>
    <w:rsid w:val="00215F95"/>
    <w:rsid w:val="002245D5"/>
    <w:rsid w:val="00225C8E"/>
    <w:rsid w:val="00226814"/>
    <w:rsid w:val="00234467"/>
    <w:rsid w:val="002346F0"/>
    <w:rsid w:val="00235AFA"/>
    <w:rsid w:val="00237D8D"/>
    <w:rsid w:val="00241DA2"/>
    <w:rsid w:val="002452C5"/>
    <w:rsid w:val="00246C16"/>
    <w:rsid w:val="00247FEE"/>
    <w:rsid w:val="00250E7D"/>
    <w:rsid w:val="0025654C"/>
    <w:rsid w:val="002565D5"/>
    <w:rsid w:val="00261E4A"/>
    <w:rsid w:val="002622C0"/>
    <w:rsid w:val="00271195"/>
    <w:rsid w:val="002717C6"/>
    <w:rsid w:val="00274D48"/>
    <w:rsid w:val="00276A65"/>
    <w:rsid w:val="002778AE"/>
    <w:rsid w:val="0028129D"/>
    <w:rsid w:val="0028269A"/>
    <w:rsid w:val="00283590"/>
    <w:rsid w:val="00283678"/>
    <w:rsid w:val="0028373D"/>
    <w:rsid w:val="00284F69"/>
    <w:rsid w:val="00286973"/>
    <w:rsid w:val="0028706C"/>
    <w:rsid w:val="00292704"/>
    <w:rsid w:val="00292BE5"/>
    <w:rsid w:val="00294AAC"/>
    <w:rsid w:val="00294E70"/>
    <w:rsid w:val="002A0F5C"/>
    <w:rsid w:val="002A141D"/>
    <w:rsid w:val="002A1924"/>
    <w:rsid w:val="002A20FF"/>
    <w:rsid w:val="002A7420"/>
    <w:rsid w:val="002B0F12"/>
    <w:rsid w:val="002B1308"/>
    <w:rsid w:val="002B1D86"/>
    <w:rsid w:val="002B4554"/>
    <w:rsid w:val="002C72D8"/>
    <w:rsid w:val="002C7823"/>
    <w:rsid w:val="002D11FA"/>
    <w:rsid w:val="002D54CA"/>
    <w:rsid w:val="002E0DDF"/>
    <w:rsid w:val="002E25BD"/>
    <w:rsid w:val="002E2906"/>
    <w:rsid w:val="002E363B"/>
    <w:rsid w:val="002E4928"/>
    <w:rsid w:val="002E50A6"/>
    <w:rsid w:val="002E5635"/>
    <w:rsid w:val="002E64C3"/>
    <w:rsid w:val="002E6A2C"/>
    <w:rsid w:val="002E6EBC"/>
    <w:rsid w:val="002F1D8C"/>
    <w:rsid w:val="002F21DA"/>
    <w:rsid w:val="002F263D"/>
    <w:rsid w:val="002F3489"/>
    <w:rsid w:val="002F4D62"/>
    <w:rsid w:val="00301F39"/>
    <w:rsid w:val="003046A8"/>
    <w:rsid w:val="00304C5F"/>
    <w:rsid w:val="00310A54"/>
    <w:rsid w:val="00314C0D"/>
    <w:rsid w:val="00315E5D"/>
    <w:rsid w:val="00325926"/>
    <w:rsid w:val="003277B3"/>
    <w:rsid w:val="00327A8A"/>
    <w:rsid w:val="00336610"/>
    <w:rsid w:val="00343F73"/>
    <w:rsid w:val="00344F93"/>
    <w:rsid w:val="00345060"/>
    <w:rsid w:val="00346FE0"/>
    <w:rsid w:val="00351B28"/>
    <w:rsid w:val="0035323B"/>
    <w:rsid w:val="0035378A"/>
    <w:rsid w:val="00356F97"/>
    <w:rsid w:val="003609D2"/>
    <w:rsid w:val="00363F22"/>
    <w:rsid w:val="003654C4"/>
    <w:rsid w:val="003674EB"/>
    <w:rsid w:val="0037334B"/>
    <w:rsid w:val="00373410"/>
    <w:rsid w:val="00375564"/>
    <w:rsid w:val="00376489"/>
    <w:rsid w:val="00382EAB"/>
    <w:rsid w:val="00383191"/>
    <w:rsid w:val="00386DED"/>
    <w:rsid w:val="003912E7"/>
    <w:rsid w:val="00393947"/>
    <w:rsid w:val="00394338"/>
    <w:rsid w:val="003A170B"/>
    <w:rsid w:val="003A1C6A"/>
    <w:rsid w:val="003A2275"/>
    <w:rsid w:val="003A2A45"/>
    <w:rsid w:val="003A6A4F"/>
    <w:rsid w:val="003A7088"/>
    <w:rsid w:val="003B00DF"/>
    <w:rsid w:val="003B114F"/>
    <w:rsid w:val="003B1275"/>
    <w:rsid w:val="003B1778"/>
    <w:rsid w:val="003B2EAC"/>
    <w:rsid w:val="003B6DF1"/>
    <w:rsid w:val="003C11CB"/>
    <w:rsid w:val="003C4938"/>
    <w:rsid w:val="003C75F3"/>
    <w:rsid w:val="003C78A3"/>
    <w:rsid w:val="003D0DC2"/>
    <w:rsid w:val="003D2966"/>
    <w:rsid w:val="003D396B"/>
    <w:rsid w:val="003D3AC9"/>
    <w:rsid w:val="003D6CEF"/>
    <w:rsid w:val="003E1867"/>
    <w:rsid w:val="003E5729"/>
    <w:rsid w:val="003E5EAE"/>
    <w:rsid w:val="003E6A28"/>
    <w:rsid w:val="003E7514"/>
    <w:rsid w:val="003E7529"/>
    <w:rsid w:val="003F0B58"/>
    <w:rsid w:val="003F2AF5"/>
    <w:rsid w:val="003F3E91"/>
    <w:rsid w:val="003F4EE0"/>
    <w:rsid w:val="003F5AC7"/>
    <w:rsid w:val="003F7207"/>
    <w:rsid w:val="004009C8"/>
    <w:rsid w:val="00400E9E"/>
    <w:rsid w:val="00402153"/>
    <w:rsid w:val="00402814"/>
    <w:rsid w:val="00402FC1"/>
    <w:rsid w:val="004035C7"/>
    <w:rsid w:val="004046C4"/>
    <w:rsid w:val="004100FE"/>
    <w:rsid w:val="004116F6"/>
    <w:rsid w:val="004133EE"/>
    <w:rsid w:val="00417027"/>
    <w:rsid w:val="00420AAD"/>
    <w:rsid w:val="00421E5E"/>
    <w:rsid w:val="00425082"/>
    <w:rsid w:val="00427D04"/>
    <w:rsid w:val="00431DEB"/>
    <w:rsid w:val="0043263E"/>
    <w:rsid w:val="00436B51"/>
    <w:rsid w:val="00445A1D"/>
    <w:rsid w:val="00446B29"/>
    <w:rsid w:val="00453F9A"/>
    <w:rsid w:val="00455CE5"/>
    <w:rsid w:val="00462CEC"/>
    <w:rsid w:val="004672B1"/>
    <w:rsid w:val="00471E91"/>
    <w:rsid w:val="00474675"/>
    <w:rsid w:val="0047470C"/>
    <w:rsid w:val="00485BDC"/>
    <w:rsid w:val="00492D95"/>
    <w:rsid w:val="00492FDB"/>
    <w:rsid w:val="00493BC3"/>
    <w:rsid w:val="0049613A"/>
    <w:rsid w:val="004969B2"/>
    <w:rsid w:val="004A35F9"/>
    <w:rsid w:val="004B15D8"/>
    <w:rsid w:val="004B24C1"/>
    <w:rsid w:val="004B6742"/>
    <w:rsid w:val="004C292F"/>
    <w:rsid w:val="004C5C89"/>
    <w:rsid w:val="004C711D"/>
    <w:rsid w:val="004D4F0A"/>
    <w:rsid w:val="004D56B9"/>
    <w:rsid w:val="004E3212"/>
    <w:rsid w:val="004F0D37"/>
    <w:rsid w:val="004F49A3"/>
    <w:rsid w:val="004F49F6"/>
    <w:rsid w:val="005008F7"/>
    <w:rsid w:val="00501F7B"/>
    <w:rsid w:val="00510280"/>
    <w:rsid w:val="00512F3E"/>
    <w:rsid w:val="00513D73"/>
    <w:rsid w:val="0051476D"/>
    <w:rsid w:val="00514A43"/>
    <w:rsid w:val="00516C20"/>
    <w:rsid w:val="005174E5"/>
    <w:rsid w:val="005175E7"/>
    <w:rsid w:val="00522393"/>
    <w:rsid w:val="00522620"/>
    <w:rsid w:val="00525656"/>
    <w:rsid w:val="0053046D"/>
    <w:rsid w:val="00532043"/>
    <w:rsid w:val="00532518"/>
    <w:rsid w:val="00534C02"/>
    <w:rsid w:val="00535E75"/>
    <w:rsid w:val="00536541"/>
    <w:rsid w:val="00540BCD"/>
    <w:rsid w:val="00541D7D"/>
    <w:rsid w:val="0054264B"/>
    <w:rsid w:val="00543786"/>
    <w:rsid w:val="0054387C"/>
    <w:rsid w:val="005533D7"/>
    <w:rsid w:val="00557D42"/>
    <w:rsid w:val="0056293D"/>
    <w:rsid w:val="00564C39"/>
    <w:rsid w:val="00570354"/>
    <w:rsid w:val="005703DE"/>
    <w:rsid w:val="00570CF6"/>
    <w:rsid w:val="0057196D"/>
    <w:rsid w:val="00572B02"/>
    <w:rsid w:val="0057501A"/>
    <w:rsid w:val="00575F5E"/>
    <w:rsid w:val="00581128"/>
    <w:rsid w:val="0058189B"/>
    <w:rsid w:val="0058464E"/>
    <w:rsid w:val="0058610C"/>
    <w:rsid w:val="005864BC"/>
    <w:rsid w:val="0059030D"/>
    <w:rsid w:val="00593B48"/>
    <w:rsid w:val="00596272"/>
    <w:rsid w:val="005A01CB"/>
    <w:rsid w:val="005A0D62"/>
    <w:rsid w:val="005A58FF"/>
    <w:rsid w:val="005A5EAF"/>
    <w:rsid w:val="005A64C0"/>
    <w:rsid w:val="005A7487"/>
    <w:rsid w:val="005B0023"/>
    <w:rsid w:val="005B0A4B"/>
    <w:rsid w:val="005B1E4E"/>
    <w:rsid w:val="005B3C11"/>
    <w:rsid w:val="005B4FF9"/>
    <w:rsid w:val="005B5A19"/>
    <w:rsid w:val="005B651D"/>
    <w:rsid w:val="005C05AF"/>
    <w:rsid w:val="005C1706"/>
    <w:rsid w:val="005C1C28"/>
    <w:rsid w:val="005C53B2"/>
    <w:rsid w:val="005C6DB5"/>
    <w:rsid w:val="005C74FE"/>
    <w:rsid w:val="005D03A6"/>
    <w:rsid w:val="005D39B7"/>
    <w:rsid w:val="005D5E6F"/>
    <w:rsid w:val="005D736F"/>
    <w:rsid w:val="005E19E7"/>
    <w:rsid w:val="005E232A"/>
    <w:rsid w:val="005E259F"/>
    <w:rsid w:val="005E59DE"/>
    <w:rsid w:val="005E60CE"/>
    <w:rsid w:val="005F0D35"/>
    <w:rsid w:val="005F3A96"/>
    <w:rsid w:val="005F7640"/>
    <w:rsid w:val="005F7E9E"/>
    <w:rsid w:val="0060413E"/>
    <w:rsid w:val="00604B74"/>
    <w:rsid w:val="006069FF"/>
    <w:rsid w:val="00607EC9"/>
    <w:rsid w:val="006126C0"/>
    <w:rsid w:val="006128E9"/>
    <w:rsid w:val="006149F1"/>
    <w:rsid w:val="0061716C"/>
    <w:rsid w:val="00620D38"/>
    <w:rsid w:val="006243A1"/>
    <w:rsid w:val="006278EC"/>
    <w:rsid w:val="00627DCC"/>
    <w:rsid w:val="0063162D"/>
    <w:rsid w:val="00631E62"/>
    <w:rsid w:val="00632E56"/>
    <w:rsid w:val="00635CBA"/>
    <w:rsid w:val="006407B5"/>
    <w:rsid w:val="0064338B"/>
    <w:rsid w:val="00644F98"/>
    <w:rsid w:val="00646542"/>
    <w:rsid w:val="006504F4"/>
    <w:rsid w:val="006507F4"/>
    <w:rsid w:val="00652745"/>
    <w:rsid w:val="00654BC9"/>
    <w:rsid w:val="006552CA"/>
    <w:rsid w:val="006552FD"/>
    <w:rsid w:val="00663AF3"/>
    <w:rsid w:val="00664FA6"/>
    <w:rsid w:val="00666B6C"/>
    <w:rsid w:val="0066776B"/>
    <w:rsid w:val="0066799C"/>
    <w:rsid w:val="00676405"/>
    <w:rsid w:val="00682682"/>
    <w:rsid w:val="00682702"/>
    <w:rsid w:val="00682CAE"/>
    <w:rsid w:val="00684333"/>
    <w:rsid w:val="00692368"/>
    <w:rsid w:val="00692519"/>
    <w:rsid w:val="00693782"/>
    <w:rsid w:val="00693C38"/>
    <w:rsid w:val="006A0055"/>
    <w:rsid w:val="006A01CA"/>
    <w:rsid w:val="006A2EBC"/>
    <w:rsid w:val="006A5EA0"/>
    <w:rsid w:val="006A783B"/>
    <w:rsid w:val="006A7B33"/>
    <w:rsid w:val="006B204A"/>
    <w:rsid w:val="006B230C"/>
    <w:rsid w:val="006B4E13"/>
    <w:rsid w:val="006B6B00"/>
    <w:rsid w:val="006B75DD"/>
    <w:rsid w:val="006C08B7"/>
    <w:rsid w:val="006C67E0"/>
    <w:rsid w:val="006C7ABA"/>
    <w:rsid w:val="006D0D60"/>
    <w:rsid w:val="006D1122"/>
    <w:rsid w:val="006D2F81"/>
    <w:rsid w:val="006D3C00"/>
    <w:rsid w:val="006D6CF4"/>
    <w:rsid w:val="006E05BB"/>
    <w:rsid w:val="006E11C4"/>
    <w:rsid w:val="006E2AF4"/>
    <w:rsid w:val="006E3675"/>
    <w:rsid w:val="006E431E"/>
    <w:rsid w:val="006E4A7F"/>
    <w:rsid w:val="006E59DB"/>
    <w:rsid w:val="006F2F4D"/>
    <w:rsid w:val="006F5451"/>
    <w:rsid w:val="00701D24"/>
    <w:rsid w:val="00704DF6"/>
    <w:rsid w:val="0070651C"/>
    <w:rsid w:val="007132A3"/>
    <w:rsid w:val="0071447D"/>
    <w:rsid w:val="00716421"/>
    <w:rsid w:val="00717681"/>
    <w:rsid w:val="00717C30"/>
    <w:rsid w:val="00724EFB"/>
    <w:rsid w:val="00726FFE"/>
    <w:rsid w:val="007328CC"/>
    <w:rsid w:val="00732A9E"/>
    <w:rsid w:val="007334E0"/>
    <w:rsid w:val="007419C3"/>
    <w:rsid w:val="0074261B"/>
    <w:rsid w:val="00744814"/>
    <w:rsid w:val="00744F22"/>
    <w:rsid w:val="007454DE"/>
    <w:rsid w:val="00745EE3"/>
    <w:rsid w:val="007467A7"/>
    <w:rsid w:val="007469DD"/>
    <w:rsid w:val="0074741B"/>
    <w:rsid w:val="0074759E"/>
    <w:rsid w:val="007478EA"/>
    <w:rsid w:val="0075415C"/>
    <w:rsid w:val="007549D1"/>
    <w:rsid w:val="00756A6C"/>
    <w:rsid w:val="00762B7C"/>
    <w:rsid w:val="00763502"/>
    <w:rsid w:val="00766ABD"/>
    <w:rsid w:val="00774FCA"/>
    <w:rsid w:val="00781AB5"/>
    <w:rsid w:val="007823C1"/>
    <w:rsid w:val="007913AB"/>
    <w:rsid w:val="007914F7"/>
    <w:rsid w:val="007972CC"/>
    <w:rsid w:val="00797409"/>
    <w:rsid w:val="007A6D6B"/>
    <w:rsid w:val="007B1625"/>
    <w:rsid w:val="007B5A52"/>
    <w:rsid w:val="007B5DBA"/>
    <w:rsid w:val="007B65F0"/>
    <w:rsid w:val="007B6C5B"/>
    <w:rsid w:val="007B706E"/>
    <w:rsid w:val="007B71EB"/>
    <w:rsid w:val="007B7457"/>
    <w:rsid w:val="007C6205"/>
    <w:rsid w:val="007C6359"/>
    <w:rsid w:val="007C686A"/>
    <w:rsid w:val="007C728E"/>
    <w:rsid w:val="007D2C53"/>
    <w:rsid w:val="007D3D60"/>
    <w:rsid w:val="007D66C9"/>
    <w:rsid w:val="007E1980"/>
    <w:rsid w:val="007E1EEB"/>
    <w:rsid w:val="007E4B76"/>
    <w:rsid w:val="007E5EA8"/>
    <w:rsid w:val="007F052A"/>
    <w:rsid w:val="007F0CF1"/>
    <w:rsid w:val="007F12A5"/>
    <w:rsid w:val="007F1923"/>
    <w:rsid w:val="007F26FD"/>
    <w:rsid w:val="007F2DED"/>
    <w:rsid w:val="007F4CF1"/>
    <w:rsid w:val="007F758D"/>
    <w:rsid w:val="007F7D52"/>
    <w:rsid w:val="00801608"/>
    <w:rsid w:val="00801B16"/>
    <w:rsid w:val="00802672"/>
    <w:rsid w:val="00803503"/>
    <w:rsid w:val="0080654C"/>
    <w:rsid w:val="00806796"/>
    <w:rsid w:val="008071C6"/>
    <w:rsid w:val="008127A2"/>
    <w:rsid w:val="00813900"/>
    <w:rsid w:val="00814471"/>
    <w:rsid w:val="00815D7E"/>
    <w:rsid w:val="00817A00"/>
    <w:rsid w:val="0082108D"/>
    <w:rsid w:val="00821CAE"/>
    <w:rsid w:val="00831AA2"/>
    <w:rsid w:val="00835DB3"/>
    <w:rsid w:val="0083617B"/>
    <w:rsid w:val="008370D2"/>
    <w:rsid w:val="008371BD"/>
    <w:rsid w:val="0084297F"/>
    <w:rsid w:val="008446E3"/>
    <w:rsid w:val="008447FF"/>
    <w:rsid w:val="008504A8"/>
    <w:rsid w:val="0085202D"/>
    <w:rsid w:val="00852108"/>
    <w:rsid w:val="0085282E"/>
    <w:rsid w:val="00853DEE"/>
    <w:rsid w:val="00855EF4"/>
    <w:rsid w:val="008652BC"/>
    <w:rsid w:val="0087198C"/>
    <w:rsid w:val="00872C1F"/>
    <w:rsid w:val="008735C6"/>
    <w:rsid w:val="00873620"/>
    <w:rsid w:val="00873B42"/>
    <w:rsid w:val="00873F6C"/>
    <w:rsid w:val="008768B0"/>
    <w:rsid w:val="00885446"/>
    <w:rsid w:val="008856D8"/>
    <w:rsid w:val="0089069C"/>
    <w:rsid w:val="00892E82"/>
    <w:rsid w:val="00893D49"/>
    <w:rsid w:val="00896411"/>
    <w:rsid w:val="008A1536"/>
    <w:rsid w:val="008A236D"/>
    <w:rsid w:val="008A3B7C"/>
    <w:rsid w:val="008A5E08"/>
    <w:rsid w:val="008A6C52"/>
    <w:rsid w:val="008A753A"/>
    <w:rsid w:val="008B276C"/>
    <w:rsid w:val="008B73DB"/>
    <w:rsid w:val="008C06EB"/>
    <w:rsid w:val="008C1B4A"/>
    <w:rsid w:val="008C1B58"/>
    <w:rsid w:val="008C39AE"/>
    <w:rsid w:val="008C590D"/>
    <w:rsid w:val="008C67C7"/>
    <w:rsid w:val="008D0215"/>
    <w:rsid w:val="008D2FAF"/>
    <w:rsid w:val="008D564F"/>
    <w:rsid w:val="008D565B"/>
    <w:rsid w:val="008D6781"/>
    <w:rsid w:val="008D758F"/>
    <w:rsid w:val="008E031B"/>
    <w:rsid w:val="008E059C"/>
    <w:rsid w:val="008E1C59"/>
    <w:rsid w:val="008E5E48"/>
    <w:rsid w:val="008E7029"/>
    <w:rsid w:val="008E7749"/>
    <w:rsid w:val="008E7EF6"/>
    <w:rsid w:val="008F1F98"/>
    <w:rsid w:val="008F4675"/>
    <w:rsid w:val="008F650E"/>
    <w:rsid w:val="008F6758"/>
    <w:rsid w:val="008F692D"/>
    <w:rsid w:val="008F716A"/>
    <w:rsid w:val="00900275"/>
    <w:rsid w:val="009040DD"/>
    <w:rsid w:val="00904828"/>
    <w:rsid w:val="00905B47"/>
    <w:rsid w:val="00911190"/>
    <w:rsid w:val="00911E73"/>
    <w:rsid w:val="0091331C"/>
    <w:rsid w:val="00913C85"/>
    <w:rsid w:val="00915E33"/>
    <w:rsid w:val="009228E2"/>
    <w:rsid w:val="0092513A"/>
    <w:rsid w:val="00925774"/>
    <w:rsid w:val="009279DE"/>
    <w:rsid w:val="00930116"/>
    <w:rsid w:val="00930D34"/>
    <w:rsid w:val="00935495"/>
    <w:rsid w:val="00935F2F"/>
    <w:rsid w:val="0094212C"/>
    <w:rsid w:val="009438A2"/>
    <w:rsid w:val="009468EF"/>
    <w:rsid w:val="00950C5A"/>
    <w:rsid w:val="009543BE"/>
    <w:rsid w:val="00954689"/>
    <w:rsid w:val="009617C9"/>
    <w:rsid w:val="00961C93"/>
    <w:rsid w:val="00963DD4"/>
    <w:rsid w:val="00965324"/>
    <w:rsid w:val="0097091E"/>
    <w:rsid w:val="009739DE"/>
    <w:rsid w:val="009760D3"/>
    <w:rsid w:val="009770CC"/>
    <w:rsid w:val="00977132"/>
    <w:rsid w:val="009805EA"/>
    <w:rsid w:val="00981A4B"/>
    <w:rsid w:val="00982501"/>
    <w:rsid w:val="00986B9C"/>
    <w:rsid w:val="009877D3"/>
    <w:rsid w:val="00987806"/>
    <w:rsid w:val="00990471"/>
    <w:rsid w:val="0099200F"/>
    <w:rsid w:val="00992F76"/>
    <w:rsid w:val="009939DD"/>
    <w:rsid w:val="00994E0E"/>
    <w:rsid w:val="00994E8F"/>
    <w:rsid w:val="009951DC"/>
    <w:rsid w:val="009959BB"/>
    <w:rsid w:val="00997158"/>
    <w:rsid w:val="009A1324"/>
    <w:rsid w:val="009A2D72"/>
    <w:rsid w:val="009A3A7C"/>
    <w:rsid w:val="009A6F7F"/>
    <w:rsid w:val="009B2293"/>
    <w:rsid w:val="009B2ADB"/>
    <w:rsid w:val="009B5825"/>
    <w:rsid w:val="009B603A"/>
    <w:rsid w:val="009C0DF3"/>
    <w:rsid w:val="009C18EC"/>
    <w:rsid w:val="009C1CE9"/>
    <w:rsid w:val="009C2D0E"/>
    <w:rsid w:val="009C3DAC"/>
    <w:rsid w:val="009C42E0"/>
    <w:rsid w:val="009D206E"/>
    <w:rsid w:val="009D42F1"/>
    <w:rsid w:val="009D5362"/>
    <w:rsid w:val="009E1415"/>
    <w:rsid w:val="009E14B8"/>
    <w:rsid w:val="009E4D58"/>
    <w:rsid w:val="009E5BC3"/>
    <w:rsid w:val="009E60F2"/>
    <w:rsid w:val="009E6116"/>
    <w:rsid w:val="009E7AC6"/>
    <w:rsid w:val="009F096B"/>
    <w:rsid w:val="009F14AB"/>
    <w:rsid w:val="009F31C5"/>
    <w:rsid w:val="00A020A7"/>
    <w:rsid w:val="00A02E43"/>
    <w:rsid w:val="00A04340"/>
    <w:rsid w:val="00A04913"/>
    <w:rsid w:val="00A05ACB"/>
    <w:rsid w:val="00A065F9"/>
    <w:rsid w:val="00A07F34"/>
    <w:rsid w:val="00A16306"/>
    <w:rsid w:val="00A21C1E"/>
    <w:rsid w:val="00A22154"/>
    <w:rsid w:val="00A24CA6"/>
    <w:rsid w:val="00A25C38"/>
    <w:rsid w:val="00A27CA2"/>
    <w:rsid w:val="00A311A5"/>
    <w:rsid w:val="00A31896"/>
    <w:rsid w:val="00A31C69"/>
    <w:rsid w:val="00A3328C"/>
    <w:rsid w:val="00A3618A"/>
    <w:rsid w:val="00A36B07"/>
    <w:rsid w:val="00A36BBE"/>
    <w:rsid w:val="00A40DA4"/>
    <w:rsid w:val="00A4307A"/>
    <w:rsid w:val="00A45884"/>
    <w:rsid w:val="00A47EBB"/>
    <w:rsid w:val="00A515A3"/>
    <w:rsid w:val="00A51890"/>
    <w:rsid w:val="00A51CDD"/>
    <w:rsid w:val="00A54FD3"/>
    <w:rsid w:val="00A618F3"/>
    <w:rsid w:val="00A6457A"/>
    <w:rsid w:val="00A66513"/>
    <w:rsid w:val="00A6730D"/>
    <w:rsid w:val="00A7086D"/>
    <w:rsid w:val="00A70B14"/>
    <w:rsid w:val="00A71625"/>
    <w:rsid w:val="00A71B9B"/>
    <w:rsid w:val="00A7443B"/>
    <w:rsid w:val="00A751C7"/>
    <w:rsid w:val="00A769E6"/>
    <w:rsid w:val="00A77E57"/>
    <w:rsid w:val="00A8178C"/>
    <w:rsid w:val="00A81974"/>
    <w:rsid w:val="00A836A4"/>
    <w:rsid w:val="00A84816"/>
    <w:rsid w:val="00A86922"/>
    <w:rsid w:val="00A873DE"/>
    <w:rsid w:val="00A87798"/>
    <w:rsid w:val="00A87844"/>
    <w:rsid w:val="00A87ED0"/>
    <w:rsid w:val="00AA012A"/>
    <w:rsid w:val="00AA038C"/>
    <w:rsid w:val="00AA3705"/>
    <w:rsid w:val="00AA7A09"/>
    <w:rsid w:val="00AB3235"/>
    <w:rsid w:val="00AB3B50"/>
    <w:rsid w:val="00AB5E69"/>
    <w:rsid w:val="00AB78F9"/>
    <w:rsid w:val="00AC05B1"/>
    <w:rsid w:val="00AC08AB"/>
    <w:rsid w:val="00AC2820"/>
    <w:rsid w:val="00AC5220"/>
    <w:rsid w:val="00AC63DF"/>
    <w:rsid w:val="00AC7CBF"/>
    <w:rsid w:val="00AD356C"/>
    <w:rsid w:val="00AD5177"/>
    <w:rsid w:val="00AD7634"/>
    <w:rsid w:val="00AD7D5B"/>
    <w:rsid w:val="00AE0EE4"/>
    <w:rsid w:val="00AE1F9B"/>
    <w:rsid w:val="00AE2914"/>
    <w:rsid w:val="00AE375D"/>
    <w:rsid w:val="00AE4FD7"/>
    <w:rsid w:val="00AE6D15"/>
    <w:rsid w:val="00AF28B2"/>
    <w:rsid w:val="00B00E13"/>
    <w:rsid w:val="00B017DA"/>
    <w:rsid w:val="00B02CB7"/>
    <w:rsid w:val="00B04182"/>
    <w:rsid w:val="00B05887"/>
    <w:rsid w:val="00B07AE3"/>
    <w:rsid w:val="00B07CCD"/>
    <w:rsid w:val="00B11430"/>
    <w:rsid w:val="00B11D69"/>
    <w:rsid w:val="00B23A84"/>
    <w:rsid w:val="00B242BD"/>
    <w:rsid w:val="00B26FAF"/>
    <w:rsid w:val="00B3383A"/>
    <w:rsid w:val="00B353EB"/>
    <w:rsid w:val="00B3550C"/>
    <w:rsid w:val="00B405C4"/>
    <w:rsid w:val="00B40B8C"/>
    <w:rsid w:val="00B435AA"/>
    <w:rsid w:val="00B439C4"/>
    <w:rsid w:val="00B4535E"/>
    <w:rsid w:val="00B52554"/>
    <w:rsid w:val="00B52A8C"/>
    <w:rsid w:val="00B57EF4"/>
    <w:rsid w:val="00B60B5F"/>
    <w:rsid w:val="00B61351"/>
    <w:rsid w:val="00B61764"/>
    <w:rsid w:val="00B636A8"/>
    <w:rsid w:val="00B665C6"/>
    <w:rsid w:val="00B71E88"/>
    <w:rsid w:val="00B7732A"/>
    <w:rsid w:val="00B805AF"/>
    <w:rsid w:val="00B869EC"/>
    <w:rsid w:val="00B86DC7"/>
    <w:rsid w:val="00B93704"/>
    <w:rsid w:val="00B9397A"/>
    <w:rsid w:val="00B9633D"/>
    <w:rsid w:val="00BA0447"/>
    <w:rsid w:val="00BA0B75"/>
    <w:rsid w:val="00BA2EBE"/>
    <w:rsid w:val="00BA6D23"/>
    <w:rsid w:val="00BB0E1E"/>
    <w:rsid w:val="00BB0F28"/>
    <w:rsid w:val="00BB2F33"/>
    <w:rsid w:val="00BB458A"/>
    <w:rsid w:val="00BC6A9F"/>
    <w:rsid w:val="00BD00D3"/>
    <w:rsid w:val="00BD1659"/>
    <w:rsid w:val="00BD3AA9"/>
    <w:rsid w:val="00BD3B94"/>
    <w:rsid w:val="00BD4A18"/>
    <w:rsid w:val="00BD5ABE"/>
    <w:rsid w:val="00BD69A8"/>
    <w:rsid w:val="00BD6DB2"/>
    <w:rsid w:val="00BE11CF"/>
    <w:rsid w:val="00BE1AF3"/>
    <w:rsid w:val="00BE21AB"/>
    <w:rsid w:val="00BE42CB"/>
    <w:rsid w:val="00BE55CB"/>
    <w:rsid w:val="00BF617A"/>
    <w:rsid w:val="00BF6714"/>
    <w:rsid w:val="00BF6FCE"/>
    <w:rsid w:val="00C0379D"/>
    <w:rsid w:val="00C038E9"/>
    <w:rsid w:val="00C03931"/>
    <w:rsid w:val="00C04233"/>
    <w:rsid w:val="00C04D89"/>
    <w:rsid w:val="00C05A76"/>
    <w:rsid w:val="00C05FE3"/>
    <w:rsid w:val="00C0714D"/>
    <w:rsid w:val="00C147B1"/>
    <w:rsid w:val="00C153C6"/>
    <w:rsid w:val="00C2136D"/>
    <w:rsid w:val="00C214EE"/>
    <w:rsid w:val="00C2314B"/>
    <w:rsid w:val="00C24971"/>
    <w:rsid w:val="00C26BE5"/>
    <w:rsid w:val="00C26E4D"/>
    <w:rsid w:val="00C27084"/>
    <w:rsid w:val="00C27357"/>
    <w:rsid w:val="00C27909"/>
    <w:rsid w:val="00C27B03"/>
    <w:rsid w:val="00C3076F"/>
    <w:rsid w:val="00C30D69"/>
    <w:rsid w:val="00C31471"/>
    <w:rsid w:val="00C314E1"/>
    <w:rsid w:val="00C3173E"/>
    <w:rsid w:val="00C34397"/>
    <w:rsid w:val="00C34927"/>
    <w:rsid w:val="00C34E41"/>
    <w:rsid w:val="00C35EF7"/>
    <w:rsid w:val="00C361CD"/>
    <w:rsid w:val="00C3788B"/>
    <w:rsid w:val="00C4095D"/>
    <w:rsid w:val="00C447C4"/>
    <w:rsid w:val="00C4529D"/>
    <w:rsid w:val="00C47D1A"/>
    <w:rsid w:val="00C538A0"/>
    <w:rsid w:val="00C601D2"/>
    <w:rsid w:val="00C64A98"/>
    <w:rsid w:val="00C65BCC"/>
    <w:rsid w:val="00C65FBC"/>
    <w:rsid w:val="00C66970"/>
    <w:rsid w:val="00C7069A"/>
    <w:rsid w:val="00C732CC"/>
    <w:rsid w:val="00C74886"/>
    <w:rsid w:val="00C8340D"/>
    <w:rsid w:val="00C83950"/>
    <w:rsid w:val="00C85A67"/>
    <w:rsid w:val="00C8691C"/>
    <w:rsid w:val="00C8772C"/>
    <w:rsid w:val="00C97F28"/>
    <w:rsid w:val="00CA0C6E"/>
    <w:rsid w:val="00CA15B9"/>
    <w:rsid w:val="00CA168A"/>
    <w:rsid w:val="00CA3025"/>
    <w:rsid w:val="00CA357E"/>
    <w:rsid w:val="00CA44F9"/>
    <w:rsid w:val="00CA49C9"/>
    <w:rsid w:val="00CA4A69"/>
    <w:rsid w:val="00CB2D56"/>
    <w:rsid w:val="00CB6799"/>
    <w:rsid w:val="00CB6968"/>
    <w:rsid w:val="00CB6E9C"/>
    <w:rsid w:val="00CC3E0C"/>
    <w:rsid w:val="00CC4599"/>
    <w:rsid w:val="00CC56E2"/>
    <w:rsid w:val="00CC58D3"/>
    <w:rsid w:val="00CC6BC3"/>
    <w:rsid w:val="00CC784D"/>
    <w:rsid w:val="00CD0A66"/>
    <w:rsid w:val="00CD11F7"/>
    <w:rsid w:val="00CE095F"/>
    <w:rsid w:val="00CE2DDE"/>
    <w:rsid w:val="00CE50BB"/>
    <w:rsid w:val="00CE5BF1"/>
    <w:rsid w:val="00CE7211"/>
    <w:rsid w:val="00CF2C7A"/>
    <w:rsid w:val="00CF425A"/>
    <w:rsid w:val="00CF4B8D"/>
    <w:rsid w:val="00CF50A6"/>
    <w:rsid w:val="00CF5580"/>
    <w:rsid w:val="00D00C42"/>
    <w:rsid w:val="00D01A9E"/>
    <w:rsid w:val="00D01E95"/>
    <w:rsid w:val="00D02467"/>
    <w:rsid w:val="00D0337B"/>
    <w:rsid w:val="00D04DD5"/>
    <w:rsid w:val="00D079B2"/>
    <w:rsid w:val="00D114E9"/>
    <w:rsid w:val="00D116CD"/>
    <w:rsid w:val="00D17A82"/>
    <w:rsid w:val="00D258AB"/>
    <w:rsid w:val="00D26738"/>
    <w:rsid w:val="00D30301"/>
    <w:rsid w:val="00D324D3"/>
    <w:rsid w:val="00D362A9"/>
    <w:rsid w:val="00D42231"/>
    <w:rsid w:val="00D42827"/>
    <w:rsid w:val="00D429C6"/>
    <w:rsid w:val="00D44E80"/>
    <w:rsid w:val="00D47748"/>
    <w:rsid w:val="00D54CC3"/>
    <w:rsid w:val="00D57710"/>
    <w:rsid w:val="00D603DE"/>
    <w:rsid w:val="00D6041A"/>
    <w:rsid w:val="00D62B03"/>
    <w:rsid w:val="00D633EB"/>
    <w:rsid w:val="00D650D8"/>
    <w:rsid w:val="00D66B2B"/>
    <w:rsid w:val="00D7517B"/>
    <w:rsid w:val="00D81822"/>
    <w:rsid w:val="00D82FF7"/>
    <w:rsid w:val="00D847FE"/>
    <w:rsid w:val="00D87922"/>
    <w:rsid w:val="00D9055F"/>
    <w:rsid w:val="00D9070D"/>
    <w:rsid w:val="00D9262C"/>
    <w:rsid w:val="00D9303B"/>
    <w:rsid w:val="00D964EA"/>
    <w:rsid w:val="00D966D0"/>
    <w:rsid w:val="00DA0C59"/>
    <w:rsid w:val="00DA13E0"/>
    <w:rsid w:val="00DA3991"/>
    <w:rsid w:val="00DA40E3"/>
    <w:rsid w:val="00DA799C"/>
    <w:rsid w:val="00DA79E0"/>
    <w:rsid w:val="00DB0990"/>
    <w:rsid w:val="00DB2C4C"/>
    <w:rsid w:val="00DB3ABA"/>
    <w:rsid w:val="00DB7A00"/>
    <w:rsid w:val="00DB7E6C"/>
    <w:rsid w:val="00DC0C1B"/>
    <w:rsid w:val="00DC296C"/>
    <w:rsid w:val="00DD17E6"/>
    <w:rsid w:val="00DD3D6E"/>
    <w:rsid w:val="00DD4A93"/>
    <w:rsid w:val="00DD4DEA"/>
    <w:rsid w:val="00DD5A29"/>
    <w:rsid w:val="00DD5D9D"/>
    <w:rsid w:val="00DD6CAC"/>
    <w:rsid w:val="00DD7BD3"/>
    <w:rsid w:val="00DE35CB"/>
    <w:rsid w:val="00DF1440"/>
    <w:rsid w:val="00DF19EC"/>
    <w:rsid w:val="00DF21E9"/>
    <w:rsid w:val="00DF53EF"/>
    <w:rsid w:val="00E0018E"/>
    <w:rsid w:val="00E00F14"/>
    <w:rsid w:val="00E0104C"/>
    <w:rsid w:val="00E01E5D"/>
    <w:rsid w:val="00E01FFC"/>
    <w:rsid w:val="00E0302E"/>
    <w:rsid w:val="00E06386"/>
    <w:rsid w:val="00E117D0"/>
    <w:rsid w:val="00E15072"/>
    <w:rsid w:val="00E214BC"/>
    <w:rsid w:val="00E24B93"/>
    <w:rsid w:val="00E24EB4"/>
    <w:rsid w:val="00E26AB3"/>
    <w:rsid w:val="00E320ED"/>
    <w:rsid w:val="00E32C33"/>
    <w:rsid w:val="00E33AFB"/>
    <w:rsid w:val="00E34218"/>
    <w:rsid w:val="00E34361"/>
    <w:rsid w:val="00E36530"/>
    <w:rsid w:val="00E40A14"/>
    <w:rsid w:val="00E44E1F"/>
    <w:rsid w:val="00E46282"/>
    <w:rsid w:val="00E5216E"/>
    <w:rsid w:val="00E63E42"/>
    <w:rsid w:val="00E67142"/>
    <w:rsid w:val="00E724F5"/>
    <w:rsid w:val="00E7378A"/>
    <w:rsid w:val="00E73E16"/>
    <w:rsid w:val="00E7509E"/>
    <w:rsid w:val="00E807F5"/>
    <w:rsid w:val="00E81D77"/>
    <w:rsid w:val="00E82344"/>
    <w:rsid w:val="00E84626"/>
    <w:rsid w:val="00E84C82"/>
    <w:rsid w:val="00E84D64"/>
    <w:rsid w:val="00E86E3C"/>
    <w:rsid w:val="00E87408"/>
    <w:rsid w:val="00E914C4"/>
    <w:rsid w:val="00E934F5"/>
    <w:rsid w:val="00E94024"/>
    <w:rsid w:val="00E95524"/>
    <w:rsid w:val="00E96961"/>
    <w:rsid w:val="00E978C6"/>
    <w:rsid w:val="00EA3C1C"/>
    <w:rsid w:val="00EA72EC"/>
    <w:rsid w:val="00EB11CB"/>
    <w:rsid w:val="00EB275A"/>
    <w:rsid w:val="00EB29A1"/>
    <w:rsid w:val="00EB468B"/>
    <w:rsid w:val="00EB6345"/>
    <w:rsid w:val="00EB786A"/>
    <w:rsid w:val="00EC0879"/>
    <w:rsid w:val="00EC1578"/>
    <w:rsid w:val="00EC1C72"/>
    <w:rsid w:val="00EC385A"/>
    <w:rsid w:val="00EC3CC9"/>
    <w:rsid w:val="00EC6047"/>
    <w:rsid w:val="00EC680A"/>
    <w:rsid w:val="00ED14EF"/>
    <w:rsid w:val="00ED35D0"/>
    <w:rsid w:val="00ED532B"/>
    <w:rsid w:val="00ED7999"/>
    <w:rsid w:val="00EE2BED"/>
    <w:rsid w:val="00EE374B"/>
    <w:rsid w:val="00EE430A"/>
    <w:rsid w:val="00EE62B1"/>
    <w:rsid w:val="00EE7AF7"/>
    <w:rsid w:val="00EF1500"/>
    <w:rsid w:val="00EF30D1"/>
    <w:rsid w:val="00EF508D"/>
    <w:rsid w:val="00EF76AB"/>
    <w:rsid w:val="00F024F6"/>
    <w:rsid w:val="00F04D4C"/>
    <w:rsid w:val="00F11BB5"/>
    <w:rsid w:val="00F12B73"/>
    <w:rsid w:val="00F1417B"/>
    <w:rsid w:val="00F14EE5"/>
    <w:rsid w:val="00F15129"/>
    <w:rsid w:val="00F2605B"/>
    <w:rsid w:val="00F30184"/>
    <w:rsid w:val="00F327DD"/>
    <w:rsid w:val="00F328CE"/>
    <w:rsid w:val="00F34311"/>
    <w:rsid w:val="00F34B99"/>
    <w:rsid w:val="00F363DC"/>
    <w:rsid w:val="00F40985"/>
    <w:rsid w:val="00F4103F"/>
    <w:rsid w:val="00F42F3E"/>
    <w:rsid w:val="00F44DB6"/>
    <w:rsid w:val="00F45921"/>
    <w:rsid w:val="00F474A7"/>
    <w:rsid w:val="00F47529"/>
    <w:rsid w:val="00F512B5"/>
    <w:rsid w:val="00F51DFB"/>
    <w:rsid w:val="00F52DAB"/>
    <w:rsid w:val="00F5325B"/>
    <w:rsid w:val="00F543F0"/>
    <w:rsid w:val="00F60887"/>
    <w:rsid w:val="00F61A57"/>
    <w:rsid w:val="00F63464"/>
    <w:rsid w:val="00F63DB1"/>
    <w:rsid w:val="00F6661A"/>
    <w:rsid w:val="00F66F8A"/>
    <w:rsid w:val="00F72932"/>
    <w:rsid w:val="00F74DC5"/>
    <w:rsid w:val="00F77003"/>
    <w:rsid w:val="00F77DB4"/>
    <w:rsid w:val="00F81675"/>
    <w:rsid w:val="00F8197E"/>
    <w:rsid w:val="00F81D29"/>
    <w:rsid w:val="00F84A0E"/>
    <w:rsid w:val="00F85769"/>
    <w:rsid w:val="00F8694B"/>
    <w:rsid w:val="00F86CA1"/>
    <w:rsid w:val="00F91C4D"/>
    <w:rsid w:val="00F91F6B"/>
    <w:rsid w:val="00F92FD9"/>
    <w:rsid w:val="00F95B00"/>
    <w:rsid w:val="00FA190C"/>
    <w:rsid w:val="00FA2BE5"/>
    <w:rsid w:val="00FA46F4"/>
    <w:rsid w:val="00FA489D"/>
    <w:rsid w:val="00FA5F83"/>
    <w:rsid w:val="00FA6684"/>
    <w:rsid w:val="00FA731E"/>
    <w:rsid w:val="00FB0F2B"/>
    <w:rsid w:val="00FB2B38"/>
    <w:rsid w:val="00FC6358"/>
    <w:rsid w:val="00FD01CF"/>
    <w:rsid w:val="00FD229E"/>
    <w:rsid w:val="00FD320D"/>
    <w:rsid w:val="00FE1C50"/>
    <w:rsid w:val="00FE23DE"/>
    <w:rsid w:val="00FE4D17"/>
    <w:rsid w:val="00FE57AB"/>
    <w:rsid w:val="00FE7D7F"/>
    <w:rsid w:val="00FF04A9"/>
    <w:rsid w:val="00FF2A17"/>
    <w:rsid w:val="2EA8435B"/>
    <w:rsid w:val="33251C93"/>
    <w:rsid w:val="4590011C"/>
    <w:rsid w:val="52331739"/>
    <w:rsid w:val="FF3B8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Salutation"/>
    <w:basedOn w:val="1"/>
    <w:next w:val="1"/>
    <w:link w:val="152"/>
    <w:qFormat/>
    <w:uiPriority w:val="0"/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2"/>
    <w:qFormat/>
    <w:uiPriority w:val="0"/>
    <w:rPr>
      <w:sz w:val="18"/>
      <w:szCs w:val="18"/>
    </w:rPr>
  </w:style>
  <w:style w:type="paragraph" w:styleId="19">
    <w:name w:val="footer"/>
    <w:basedOn w:val="1"/>
    <w:link w:val="15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qFormat/>
    <w:uiPriority w:val="39"/>
    <w:pPr>
      <w:tabs>
        <w:tab w:val="right" w:leader="dot" w:pos="9242"/>
      </w:tabs>
      <w:ind w:left="100" w:leftChars="100"/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22"/>
    <w:rPr>
      <w:b/>
      <w:bCs/>
    </w:rPr>
  </w:style>
  <w:style w:type="character" w:styleId="38">
    <w:name w:val="endnote reference"/>
    <w:semiHidden/>
    <w:qFormat/>
    <w:uiPriority w:val="0"/>
    <w:rPr>
      <w:vertAlign w:val="superscript"/>
    </w:rPr>
  </w:style>
  <w:style w:type="character" w:styleId="39">
    <w:name w:val="page number"/>
    <w:qFormat/>
    <w:uiPriority w:val="0"/>
    <w:rPr>
      <w:rFonts w:ascii="Times New Roman" w:hAnsi="Times New Roman" w:eastAsia="宋体"/>
      <w:sz w:val="18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5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5"/>
    <w:qFormat/>
    <w:uiPriority w:val="0"/>
    <w:pPr>
      <w:numPr>
        <w:ilvl w:val="2"/>
      </w:numPr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5"/>
    <w:qFormat/>
    <w:uiPriority w:val="0"/>
    <w:pPr>
      <w:numPr>
        <w:ilvl w:val="3"/>
      </w:numPr>
      <w:spacing w:before="156" w:after="156"/>
      <w:outlineLvl w:val="4"/>
    </w:pPr>
    <w:rPr>
      <w:rFonts w:asciiTheme="minorEastAsia" w:hAnsiTheme="minorEastAsia"/>
    </w:rPr>
  </w:style>
  <w:style w:type="paragraph" w:customStyle="1" w:styleId="53">
    <w:name w:val="示例"/>
    <w:next w:val="54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5"/>
    <w:qFormat/>
    <w:uiPriority w:val="0"/>
    <w:pPr>
      <w:numPr>
        <w:ilvl w:val="4"/>
      </w:numPr>
      <w:outlineLvl w:val="5"/>
    </w:pPr>
  </w:style>
  <w:style w:type="paragraph" w:customStyle="1" w:styleId="57">
    <w:name w:val="五级条标题"/>
    <w:basedOn w:val="56"/>
    <w:next w:val="25"/>
    <w:qFormat/>
    <w:uiPriority w:val="0"/>
    <w:pPr>
      <w:numPr>
        <w:ilvl w:val="5"/>
      </w:numPr>
      <w:spacing w:before="50" w:after="50"/>
      <w:outlineLvl w:val="6"/>
    </w:pPr>
  </w:style>
  <w:style w:type="paragraph" w:customStyle="1" w:styleId="58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五级无标题条"/>
    <w:basedOn w:val="57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65">
    <w:name w:val="注：（正文）"/>
    <w:basedOn w:val="58"/>
    <w:next w:val="25"/>
    <w:qFormat/>
    <w:uiPriority w:val="0"/>
    <w:pPr>
      <w:numPr>
        <w:ilvl w:val="0"/>
        <w:numId w:val="9"/>
      </w:numPr>
    </w:pPr>
  </w:style>
  <w:style w:type="paragraph" w:customStyle="1" w:styleId="66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5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5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5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5"/>
    <w:next w:val="25"/>
    <w:link w:val="92"/>
    <w:qFormat/>
    <w:uiPriority w:val="0"/>
  </w:style>
  <w:style w:type="character" w:customStyle="1" w:styleId="92">
    <w:name w:val="附录公式 Char"/>
    <w:basedOn w:val="42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5"/>
    <w:qFormat/>
    <w:uiPriority w:val="0"/>
    <w:p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5"/>
    <w:qFormat/>
    <w:uiPriority w:val="0"/>
    <w:p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5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5"/>
    <w:qFormat/>
    <w:uiPriority w:val="0"/>
    <w:p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5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5"/>
    <w:qFormat/>
    <w:uiPriority w:val="0"/>
    <w:p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标题条"/>
    <w:basedOn w:val="52"/>
    <w:qFormat/>
    <w:uiPriority w:val="0"/>
    <w:pPr>
      <w:spacing w:before="0" w:beforeLines="0" w:after="0" w:afterLines="0"/>
    </w:pPr>
    <w:rPr>
      <w:rFonts w:eastAsiaTheme="minorEastAsia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5"/>
    <w:link w:val="118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9">
    <w:name w:val="四级无"/>
    <w:basedOn w:val="56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23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numPr>
        <w:numId w:val="15"/>
      </w:numPr>
      <w:spacing w:beforeLines="0" w:afterLines="0"/>
    </w:pPr>
    <w:rPr>
      <w:rFonts w:ascii="宋体" w:eastAsia="宋体"/>
    </w:rPr>
  </w:style>
  <w:style w:type="paragraph" w:customStyle="1" w:styleId="126">
    <w:name w:val="四级无标题条"/>
    <w:basedOn w:val="56"/>
    <w:qFormat/>
    <w:uiPriority w:val="0"/>
    <w:pPr>
      <w:spacing w:before="0" w:beforeLines="0" w:after="0" w:afterLines="0"/>
    </w:pPr>
    <w:rPr>
      <w:rFonts w:eastAsiaTheme="minorEastAsia"/>
    </w:rPr>
  </w:style>
  <w:style w:type="character" w:customStyle="1" w:styleId="127">
    <w:name w:val="已访问的超链接1"/>
    <w:qFormat/>
    <w:uiPriority w:val="0"/>
    <w:rPr>
      <w:color w:val="800080"/>
      <w:u w:val="single"/>
    </w:rPr>
  </w:style>
  <w:style w:type="paragraph" w:customStyle="1" w:styleId="128">
    <w:name w:val="正文表标题"/>
    <w:next w:val="25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8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3">
    <w:name w:val="其他实施日期"/>
    <w:basedOn w:val="115"/>
    <w:qFormat/>
    <w:uiPriority w:val="0"/>
    <w:pPr>
      <w:framePr/>
    </w:pPr>
  </w:style>
  <w:style w:type="paragraph" w:customStyle="1" w:styleId="134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0"/>
    <w:qFormat/>
    <w:uiPriority w:val="0"/>
    <w:pPr>
      <w:framePr w:y="4469"/>
    </w:pPr>
  </w:style>
  <w:style w:type="paragraph" w:customStyle="1" w:styleId="136">
    <w:name w:val="封面一致性程度标识2"/>
    <w:basedOn w:val="81"/>
    <w:qFormat/>
    <w:uiPriority w:val="0"/>
    <w:pPr>
      <w:framePr w:y="4469"/>
    </w:pPr>
  </w:style>
  <w:style w:type="paragraph" w:customStyle="1" w:styleId="137">
    <w:name w:val="封面标准文稿类别2"/>
    <w:basedOn w:val="82"/>
    <w:qFormat/>
    <w:uiPriority w:val="0"/>
    <w:pPr>
      <w:framePr w:y="4469"/>
    </w:pPr>
  </w:style>
  <w:style w:type="paragraph" w:customStyle="1" w:styleId="138">
    <w:name w:val="封面标准文稿编辑信息2"/>
    <w:basedOn w:val="83"/>
    <w:qFormat/>
    <w:uiPriority w:val="0"/>
    <w:pPr>
      <w:framePr w:y="4469"/>
    </w:pPr>
  </w:style>
  <w:style w:type="paragraph" w:customStyle="1" w:styleId="139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8"/>
      <w:szCs w:val="22"/>
    </w:rPr>
  </w:style>
  <w:style w:type="character" w:customStyle="1" w:styleId="140">
    <w:name w:val="标题 2 Char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1">
    <w:name w:val="标题 3 Char"/>
    <w:link w:val="4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42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143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4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一级无标题条"/>
    <w:basedOn w:val="43"/>
    <w:qFormat/>
    <w:uiPriority w:val="0"/>
    <w:pPr>
      <w:spacing w:before="0" w:beforeLines="0" w:after="0" w:afterLines="0"/>
    </w:pPr>
    <w:rPr>
      <w:rFonts w:asciiTheme="majorEastAsia" w:hAnsiTheme="majorEastAsia" w:eastAsiaTheme="majorEastAsia"/>
    </w:rPr>
  </w:style>
  <w:style w:type="paragraph" w:customStyle="1" w:styleId="147">
    <w:name w:val="二级无标题条"/>
    <w:basedOn w:val="47"/>
    <w:qFormat/>
    <w:uiPriority w:val="0"/>
    <w:pPr>
      <w:spacing w:before="0" w:beforeLines="0" w:after="0" w:afterLines="0"/>
    </w:pPr>
    <w:rPr>
      <w:rFonts w:asciiTheme="minorEastAsia" w:hAnsiTheme="minorEastAsia" w:eastAsiaTheme="minorEastAsia"/>
    </w:rPr>
  </w:style>
  <w:style w:type="paragraph" w:customStyle="1" w:styleId="148">
    <w:name w:val="术语"/>
    <w:basedOn w:val="25"/>
    <w:next w:val="25"/>
    <w:qFormat/>
    <w:uiPriority w:val="0"/>
    <w:rPr>
      <w:rFonts w:ascii="黑体" w:hAnsi="黑体" w:eastAsia="黑体"/>
      <w:color w:val="000000" w:themeColor="text1"/>
      <w14:textFill>
        <w14:solidFill>
          <w14:schemeClr w14:val="tx1"/>
        </w14:solidFill>
      </w14:textFill>
    </w:rPr>
  </w:style>
  <w:style w:type="paragraph" w:customStyle="1" w:styleId="149">
    <w:name w:val="参考文献正文"/>
    <w:basedOn w:val="25"/>
    <w:qFormat/>
    <w:uiPriority w:val="0"/>
    <w:pPr>
      <w:numPr>
        <w:ilvl w:val="1"/>
        <w:numId w:val="19"/>
      </w:numPr>
      <w:tabs>
        <w:tab w:val="clear" w:pos="4201"/>
        <w:tab w:val="clear" w:pos="9298"/>
      </w:tabs>
      <w:ind w:left="0" w:firstLine="420"/>
      <w:jc w:val="left"/>
    </w:pPr>
  </w:style>
  <w:style w:type="paragraph" w:customStyle="1" w:styleId="15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paragraph" w:customStyle="1" w:styleId="151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52">
    <w:name w:val="称呼 Char"/>
    <w:basedOn w:val="36"/>
    <w:link w:val="11"/>
    <w:qFormat/>
    <w:uiPriority w:val="0"/>
    <w:rPr>
      <w:kern w:val="2"/>
      <w:sz w:val="21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54">
    <w:name w:val="页脚 Char"/>
    <w:basedOn w:val="36"/>
    <w:link w:val="19"/>
    <w:qFormat/>
    <w:uiPriority w:val="99"/>
    <w:rPr>
      <w:kern w:val="2"/>
      <w:sz w:val="18"/>
      <w:szCs w:val="18"/>
    </w:rPr>
  </w:style>
  <w:style w:type="paragraph" w:customStyle="1" w:styleId="155">
    <w:name w:val="附录章无标题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header1.xml" Type="http://schemas.openxmlformats.org/officeDocument/2006/relationships/header"/><Relationship Id="rId5" Target="footer2.xml" Type="http://schemas.openxmlformats.org/officeDocument/2006/relationships/footer"/><Relationship Id="rId6" Target="header2.xml" Type="http://schemas.openxmlformats.org/officeDocument/2006/relationships/header"/><Relationship Id="rId7" Target="footer3.xml" Type="http://schemas.openxmlformats.org/officeDocument/2006/relationships/footer"/><Relationship Id="rId8" Target="theme/theme1.xml" Type="http://schemas.openxmlformats.org/officeDocument/2006/relationships/theme"/><Relationship Id="rId9" Target="media/image1.png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/home/kylin/E:/01%20&#24037;&#20316;/2022/&#37026;&#21488;&#24066;&#26426;&#20851;&#20107;&#21153;&#31649;&#29702;&#23616;/&#26381;&#21153;&#25104;&#26524;/&#37026;&#21488;&#24066;&#26426;&#20851;&#21518;&#21220;&#26381;&#21153;&#26631;&#20934;&#27169;&#26495;1008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邢台市机关后勤服务标准模板1008</Template>
  <Company>zle</Company>
  <Pages>5</Pages>
  <Words>239</Words>
  <Characters>1365</Characters>
  <Lines>11</Lines>
  <Paragraphs>3</Paragraphs>
  <TotalTime>1</TotalTime>
  <ScaleCrop>false</ScaleCrop>
  <LinksUpToDate>false</LinksUpToDate>
  <CharactersWithSpaces>1601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2022-11-10T22:00:00Z</dcterms:created>
  <dc:creator>董世涛</dc:creator>
  <cp:lastModifiedBy>kylin</cp:lastModifiedBy>
  <cp:lastPrinted>2020-10-13T15:25:00Z</cp:lastPrinted>
  <dcterms:modified xsi:type="dcterms:W3CDTF">2023-03-18T20:04:08Z</dcterms:modified>
  <cp:revision>3</cp:revision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