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DFE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p>
    <w:p w14:paraId="1E75A5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default" w:ascii="Times New Roman" w:hAnsi="Times New Roman" w:eastAsia="方正小标宋简体" w:cs="Times New Roman"/>
          <w:i w:val="0"/>
          <w:color w:val="333333"/>
          <w:kern w:val="0"/>
          <w:sz w:val="44"/>
          <w:szCs w:val="44"/>
          <w:u w:val="none"/>
          <w:shd w:val="clear" w:fill="FFFFFF"/>
          <w:lang w:val="en-US" w:eastAsia="zh-CN" w:bidi="ar"/>
        </w:rPr>
        <w:t>邢台市公安局</w:t>
      </w:r>
    </w:p>
    <w:p w14:paraId="6DFF1B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eastAsia" w:ascii="方正小标宋简体" w:hAnsi="方正小标宋简体" w:eastAsia="方正小标宋简体" w:cs="方正小标宋简体"/>
          <w:i w:val="0"/>
          <w:color w:val="333333"/>
          <w:kern w:val="0"/>
          <w:sz w:val="44"/>
          <w:szCs w:val="44"/>
          <w:u w:val="none"/>
          <w:shd w:val="clear" w:fill="FFFFFF"/>
          <w:lang w:val="en-US" w:eastAsia="zh-CN" w:bidi="ar"/>
        </w:rPr>
        <w:t>2022年</w:t>
      </w:r>
      <w:r>
        <w:rPr>
          <w:rFonts w:hint="default" w:ascii="Times New Roman" w:hAnsi="Times New Roman" w:eastAsia="方正小标宋简体" w:cs="Times New Roman"/>
          <w:i w:val="0"/>
          <w:color w:val="333333"/>
          <w:kern w:val="0"/>
          <w:sz w:val="44"/>
          <w:szCs w:val="44"/>
          <w:u w:val="none"/>
          <w:shd w:val="clear" w:fill="FFFFFF"/>
          <w:lang w:val="en-US" w:eastAsia="zh-CN" w:bidi="ar"/>
        </w:rPr>
        <w:t>政府信息公开工作年度报告</w:t>
      </w:r>
    </w:p>
    <w:p w14:paraId="130CC6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i w:val="0"/>
          <w:color w:val="333333"/>
          <w:kern w:val="0"/>
          <w:sz w:val="44"/>
          <w:szCs w:val="44"/>
          <w:u w:val="none"/>
          <w:shd w:val="clear" w:fill="FFFFFF"/>
          <w:lang w:val="en-US" w:eastAsia="zh-CN" w:bidi="ar"/>
        </w:rPr>
      </w:pPr>
    </w:p>
    <w:p w14:paraId="4BF195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根据《中华人民共和国政府信息公开条例》《河北省实施&lt;中华人民共和国政府信息公开条例&gt;》等规定，发布本年度报告。报告中所列数据统计期限为2022年1月1日至12月31日。</w:t>
      </w:r>
      <w:r>
        <w:rPr>
          <w:rFonts w:ascii="仿宋_GB2312" w:hAnsi="宋体" w:eastAsia="仿宋_GB2312" w:cs="仿宋_GB2312"/>
          <w:i w:val="0"/>
          <w:iCs w:val="0"/>
          <w:caps w:val="0"/>
          <w:color w:val="000000"/>
          <w:spacing w:val="0"/>
          <w:sz w:val="32"/>
          <w:szCs w:val="32"/>
          <w:shd w:val="clear" w:fill="FFFFFF"/>
        </w:rPr>
        <w:t>如对</w:t>
      </w:r>
      <w:r>
        <w:rPr>
          <w:rFonts w:hint="eastAsia" w:ascii="仿宋_GB2312" w:hAnsi="Times New Roman" w:eastAsia="仿宋_GB2312" w:cs="仿宋_GB2312"/>
          <w:i w:val="0"/>
          <w:kern w:val="2"/>
          <w:sz w:val="32"/>
          <w:szCs w:val="32"/>
          <w:u w:val="none"/>
          <w:shd w:val="clear" w:fill="FFFFFF"/>
          <w:lang w:val="en-US" w:eastAsia="zh-CN" w:bidi="ar"/>
        </w:rPr>
        <w:t>本年度报告有任何疑问，请与邢台市公安局办公室联系。电子邮箱：</w:t>
      </w:r>
      <w:r>
        <w:rPr>
          <w:rFonts w:hint="eastAsia" w:ascii="仿宋_GB2312" w:hAnsi="Times New Roman" w:eastAsia="仿宋_GB2312" w:cs="仿宋_GB2312"/>
          <w:i w:val="0"/>
          <w:kern w:val="2"/>
          <w:sz w:val="32"/>
          <w:szCs w:val="32"/>
          <w:u w:val="none"/>
          <w:shd w:val="clear" w:fill="FFFFFF"/>
          <w:lang w:val="en-US" w:eastAsia="zh-CN" w:bidi="ar"/>
        </w:rPr>
        <w:fldChar w:fldCharType="begin"/>
      </w:r>
      <w:r>
        <w:rPr>
          <w:rFonts w:hint="eastAsia" w:ascii="仿宋_GB2312" w:hAnsi="Times New Roman" w:eastAsia="仿宋_GB2312" w:cs="仿宋_GB2312"/>
          <w:i w:val="0"/>
          <w:kern w:val="2"/>
          <w:sz w:val="32"/>
          <w:szCs w:val="32"/>
          <w:u w:val="none"/>
          <w:shd w:val="clear" w:fill="FFFFFF"/>
          <w:lang w:val="en-US" w:eastAsia="zh-CN" w:bidi="ar"/>
        </w:rPr>
        <w:instrText xml:space="preserve"> HYPERLINK "mailto:bgs2233000@163.com%EF%BC%8C%E8%81%94%E7%B3%BB%E7%94%B5%E8%AF%9D0319-2233000%E3%80%82" </w:instrText>
      </w:r>
      <w:r>
        <w:rPr>
          <w:rFonts w:hint="eastAsia" w:ascii="仿宋_GB2312" w:hAnsi="Times New Roman" w:eastAsia="仿宋_GB2312" w:cs="仿宋_GB2312"/>
          <w:i w:val="0"/>
          <w:kern w:val="2"/>
          <w:sz w:val="32"/>
          <w:szCs w:val="32"/>
          <w:u w:val="none"/>
          <w:shd w:val="clear" w:fill="FFFFFF"/>
          <w:lang w:val="en-US" w:eastAsia="zh-CN" w:bidi="ar"/>
        </w:rPr>
        <w:fldChar w:fldCharType="separate"/>
      </w:r>
      <w:r>
        <w:rPr>
          <w:rFonts w:hint="eastAsia" w:ascii="仿宋_GB2312" w:hAnsi="Times New Roman" w:eastAsia="仿宋_GB2312" w:cs="仿宋_GB2312"/>
          <w:i w:val="0"/>
          <w:kern w:val="2"/>
          <w:sz w:val="32"/>
          <w:szCs w:val="32"/>
          <w:u w:val="none"/>
          <w:shd w:val="clear" w:fill="FFFFFF"/>
          <w:lang w:val="en-US" w:eastAsia="zh-CN" w:bidi="ar"/>
        </w:rPr>
        <w:t>xgysqgk2024@163.com</w:t>
      </w:r>
      <w:bookmarkStart w:id="0" w:name="_GoBack"/>
      <w:bookmarkEnd w:id="0"/>
      <w:r>
        <w:rPr>
          <w:rFonts w:hint="default" w:ascii="仿宋_GB2312" w:hAnsi="Times New Roman" w:eastAsia="仿宋_GB2312" w:cs="仿宋_GB2312"/>
          <w:i w:val="0"/>
          <w:kern w:val="2"/>
          <w:sz w:val="32"/>
          <w:szCs w:val="32"/>
          <w:u w:val="none"/>
          <w:shd w:val="clear" w:fill="FFFFFF"/>
          <w:lang w:val="en-US" w:eastAsia="zh-CN" w:bidi="ar"/>
        </w:rPr>
        <w:t>，联系电话0319-</w:t>
      </w:r>
      <w:r>
        <w:rPr>
          <w:rFonts w:hint="eastAsia" w:ascii="仿宋_GB2312" w:hAnsi="Times New Roman" w:eastAsia="仿宋_GB2312" w:cs="仿宋_GB2312"/>
          <w:i w:val="0"/>
          <w:kern w:val="2"/>
          <w:sz w:val="32"/>
          <w:szCs w:val="32"/>
          <w:u w:val="none"/>
          <w:shd w:val="clear" w:fill="FFFFFF"/>
          <w:lang w:val="en-US" w:eastAsia="zh-CN" w:bidi="ar"/>
        </w:rPr>
        <w:t>2202036</w:t>
      </w:r>
      <w:r>
        <w:rPr>
          <w:rFonts w:hint="default" w:ascii="仿宋_GB2312" w:hAnsi="Times New Roman" w:eastAsia="仿宋_GB2312" w:cs="仿宋_GB2312"/>
          <w:i w:val="0"/>
          <w:kern w:val="2"/>
          <w:sz w:val="32"/>
          <w:szCs w:val="32"/>
          <w:u w:val="none"/>
          <w:shd w:val="clear" w:fill="FFFFFF"/>
          <w:lang w:val="en-US" w:eastAsia="zh-CN" w:bidi="ar"/>
        </w:rPr>
        <w:t>。</w:t>
      </w:r>
      <w:r>
        <w:rPr>
          <w:rFonts w:hint="default" w:ascii="仿宋_GB2312" w:hAnsi="Times New Roman" w:eastAsia="仿宋_GB2312" w:cs="仿宋_GB2312"/>
          <w:i w:val="0"/>
          <w:kern w:val="2"/>
          <w:sz w:val="32"/>
          <w:szCs w:val="32"/>
          <w:u w:val="none"/>
          <w:shd w:val="clear" w:fill="FFFFFF"/>
          <w:lang w:val="en-US" w:eastAsia="zh-CN" w:bidi="ar"/>
        </w:rPr>
        <w:fldChar w:fldCharType="end"/>
      </w:r>
    </w:p>
    <w:p w14:paraId="66BD746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val="en-US" w:eastAsia="zh-CN"/>
        </w:rPr>
        <w:t>一、</w:t>
      </w:r>
      <w:r>
        <w:rPr>
          <w:rFonts w:hint="eastAsia" w:ascii="黑体" w:hAnsi="黑体" w:eastAsia="黑体" w:cs="黑体"/>
          <w:b w:val="0"/>
          <w:bCs/>
          <w:i w:val="0"/>
          <w:caps w:val="0"/>
          <w:color w:val="333333"/>
          <w:spacing w:val="0"/>
          <w:sz w:val="32"/>
          <w:szCs w:val="32"/>
          <w:shd w:val="clear" w:color="auto" w:fill="FFFFFF"/>
        </w:rPr>
        <w:t>总体情况</w:t>
      </w:r>
    </w:p>
    <w:p w14:paraId="584539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2022年，在市委、市政府正确领导和大力支持下，邢台市公安局高度重视政务公开工作，充分运用公安信息化建设成果，及时和规范地公开市级公安机关政务信息，收到较好社会效果。</w:t>
      </w:r>
    </w:p>
    <w:p w14:paraId="2DCA188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4" w:firstLineChars="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主动公开情况。</w:t>
      </w:r>
      <w:r>
        <w:rPr>
          <w:rFonts w:hint="eastAsia" w:ascii="仿宋_GB2312" w:hAnsi="Times New Roman" w:eastAsia="仿宋_GB2312" w:cs="仿宋_GB2312"/>
          <w:i w:val="0"/>
          <w:kern w:val="2"/>
          <w:sz w:val="32"/>
          <w:szCs w:val="32"/>
          <w:u w:val="none"/>
          <w:shd w:val="clear" w:fill="FFFFFF"/>
          <w:lang w:val="en-US" w:eastAsia="zh-CN" w:bidi="ar"/>
        </w:rPr>
        <w:t>坚持以“公开为常态，不公开为例外”原则，做好行政决策、执行、管理、服务等方面信息公开工作。2022年，共主动公开政府信息数3258条，其中在门户网站和政府信息公开平台上主动公开政府信息2033条，微博微信等其他方式公开政府信息数1225条。2022年以来，共接到建议提案68件（省人大代表建议2件，省政协提案2件；市人大代表建议21件、市政协提案43件，其中主办件55件、会办件9件）,均全部按期办结答复，代表委员满意率达到百分之百，并于15日内在门户网站和市政府信息公开平台上全文公开。</w:t>
      </w:r>
    </w:p>
    <w:p w14:paraId="012117CD">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依申请公开情况。</w:t>
      </w:r>
      <w:r>
        <w:rPr>
          <w:rFonts w:hint="eastAsia" w:ascii="仿宋_GB2312" w:hAnsi="Times New Roman" w:eastAsia="仿宋_GB2312" w:cs="仿宋_GB2312"/>
          <w:i w:val="0"/>
          <w:kern w:val="2"/>
          <w:sz w:val="32"/>
          <w:szCs w:val="32"/>
          <w:u w:val="none"/>
          <w:shd w:val="clear" w:fill="FFFFFF"/>
          <w:lang w:val="en-US" w:eastAsia="zh-CN" w:bidi="ar"/>
        </w:rPr>
        <w:t>按照《河北省政府信息公开申请办理规范》，修订了《邢台市公安局依申请公开政府信息程序》，进一步规范了申请接收、登记、办理、审核、答复、归档等环节，不断提高服务质量。2022年，收到政府信息公开申请5件，全部办结，未发生因信息公开引起的行政复议和行政诉讼。</w:t>
      </w:r>
    </w:p>
    <w:p w14:paraId="145A017F">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政府信息管理情况。</w:t>
      </w:r>
      <w:r>
        <w:rPr>
          <w:rFonts w:hint="eastAsia" w:ascii="仿宋_GB2312" w:hAnsi="Times New Roman" w:eastAsia="仿宋_GB2312" w:cs="仿宋_GB2312"/>
          <w:i w:val="0"/>
          <w:kern w:val="2"/>
          <w:sz w:val="32"/>
          <w:szCs w:val="32"/>
          <w:u w:val="none"/>
          <w:shd w:val="clear" w:fill="FFFFFF"/>
          <w:lang w:val="en-US" w:eastAsia="zh-CN" w:bidi="ar"/>
        </w:rPr>
        <w:t>结合警务工作实际，积极贯彻落实《政府信息公开条例》各项规定，逐条逐项公开应该公开的政府信息和做好政府信息公开其他相关工作。2022年，修订了《邢台市公安局互联网官方网站管理办法》，进一步规范完善信息发布流程。</w:t>
      </w:r>
    </w:p>
    <w:p w14:paraId="421DF2BB">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政府信息公开平台建设情况。</w:t>
      </w:r>
      <w:r>
        <w:rPr>
          <w:rFonts w:hint="eastAsia" w:ascii="仿宋_GB2312" w:hAnsi="Times New Roman" w:eastAsia="仿宋_GB2312" w:cs="仿宋_GB2312"/>
          <w:i w:val="0"/>
          <w:kern w:val="2"/>
          <w:sz w:val="32"/>
          <w:szCs w:val="32"/>
          <w:u w:val="none"/>
          <w:shd w:val="clear" w:fill="FFFFFF"/>
          <w:lang w:val="en-US" w:eastAsia="zh-CN" w:bidi="ar"/>
        </w:rPr>
        <w:t>市公安局在互联网门户网站“邢台市公安局”开通“政府信息公开”栏目，可查询政府信息公开指南和公开制度、法定内容主动公开、政府信息公开年报、政策、政务公开事项清单等。开通了“办事服务大厅”，治安、交警、出入境、禁毒、网安、科信等业务连通河北政务服务网，可直接享受快捷便利的政务服务。</w:t>
      </w:r>
    </w:p>
    <w:p w14:paraId="385AF7E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楷体_GB2312" w:hAnsi="楷体_GB2312" w:eastAsia="楷体_GB2312" w:cs="楷体_GB2312"/>
          <w:i w:val="0"/>
          <w:kern w:val="0"/>
          <w:sz w:val="32"/>
          <w:szCs w:val="32"/>
          <w:u w:val="none"/>
          <w:shd w:val="clear" w:fill="FFFFFF"/>
          <w:lang w:val="en-US" w:eastAsia="zh-CN" w:bidi="ar"/>
        </w:rPr>
        <w:t>监督保障情况。</w:t>
      </w:r>
      <w:r>
        <w:rPr>
          <w:rFonts w:hint="eastAsia" w:ascii="仿宋_GB2312" w:hAnsi="Times New Roman" w:eastAsia="仿宋_GB2312" w:cs="仿宋_GB2312"/>
          <w:i w:val="0"/>
          <w:kern w:val="0"/>
          <w:sz w:val="32"/>
          <w:szCs w:val="32"/>
          <w:u w:val="none"/>
          <w:shd w:val="clear" w:fill="FFFFFF"/>
          <w:lang w:val="en-US" w:eastAsia="zh-CN" w:bidi="ar"/>
        </w:rPr>
        <w:t>严格执行政府信息公开发布审查制度，对发布信息坚持“一事一审”，层层把关。坚持“涉密信息不上网，上网信息不涉密”的原则，确保政府信息公开发布不出现泄密问题，全年未发生失泄密案（事）件。</w:t>
      </w:r>
    </w:p>
    <w:p w14:paraId="4E36C507">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主动公开政府信息情况</w:t>
      </w:r>
    </w:p>
    <w:tbl>
      <w:tblPr>
        <w:tblStyle w:val="7"/>
        <w:tblW w:w="8140" w:type="dxa"/>
        <w:jc w:val="center"/>
        <w:tblLayout w:type="fixed"/>
        <w:tblCellMar>
          <w:top w:w="0" w:type="dxa"/>
          <w:left w:w="0" w:type="dxa"/>
          <w:bottom w:w="0" w:type="dxa"/>
          <w:right w:w="0" w:type="dxa"/>
        </w:tblCellMar>
      </w:tblPr>
      <w:tblGrid>
        <w:gridCol w:w="3113"/>
        <w:gridCol w:w="1875"/>
        <w:gridCol w:w="1464"/>
        <w:gridCol w:w="1688"/>
      </w:tblGrid>
      <w:tr w14:paraId="1AE5181F">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01E62B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14:paraId="3B7285DE">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6D4815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14:paraId="138290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制发文件数</w:t>
            </w:r>
          </w:p>
        </w:tc>
        <w:tc>
          <w:tcPr>
            <w:tcW w:w="1464"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D966A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本年废止件数</w:t>
            </w:r>
          </w:p>
        </w:tc>
        <w:tc>
          <w:tcPr>
            <w:tcW w:w="1688" w:type="dxa"/>
            <w:tcBorders>
              <w:top w:val="nil"/>
              <w:left w:val="nil"/>
              <w:bottom w:val="single" w:color="auto" w:sz="8" w:space="0"/>
              <w:right w:val="single" w:color="auto" w:sz="8" w:space="0"/>
            </w:tcBorders>
            <w:noWrap/>
            <w:tcMar>
              <w:left w:w="108" w:type="dxa"/>
              <w:right w:w="108" w:type="dxa"/>
            </w:tcMar>
            <w:vAlign w:val="center"/>
          </w:tcPr>
          <w:p w14:paraId="04B164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现有有效件数</w:t>
            </w:r>
          </w:p>
        </w:tc>
      </w:tr>
      <w:tr w14:paraId="19B2C138">
        <w:tblPrEx>
          <w:tblCellMar>
            <w:top w:w="0" w:type="dxa"/>
            <w:left w:w="0" w:type="dxa"/>
            <w:bottom w:w="0" w:type="dxa"/>
            <w:right w:w="0" w:type="dxa"/>
          </w:tblCellMar>
        </w:tblPrEx>
        <w:trPr>
          <w:trHeight w:val="5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0D2233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597E40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14:paraId="5ACC21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14:paraId="2F337A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14:paraId="5E5AB7DD">
        <w:tblPrEx>
          <w:tblCellMar>
            <w:top w:w="0" w:type="dxa"/>
            <w:left w:w="0" w:type="dxa"/>
            <w:bottom w:w="0" w:type="dxa"/>
            <w:right w:w="0" w:type="dxa"/>
          </w:tblCellMar>
        </w:tblPrEx>
        <w:trPr>
          <w:trHeight w:val="356"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A3BCD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14:paraId="763512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14:paraId="5D7F86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14:paraId="2E3CCE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14:paraId="773469AD">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3A97E5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14:paraId="1334B7E3">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4901E4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09AD46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14:paraId="6297FDF6">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63AB1A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1000" w:firstLineChars="500"/>
              <w:jc w:val="left"/>
              <w:textAlignment w:val="auto"/>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14:paraId="07DC33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ascii="Times New Roman" w:hAnsi="Times New Roman" w:cs="Times New Roman"/>
                <w:i w:val="0"/>
                <w:color w:val="000000"/>
                <w:kern w:val="0"/>
                <w:sz w:val="20"/>
                <w:szCs w:val="20"/>
                <w:u w:val="none"/>
                <w:lang w:val="en-US" w:eastAsia="zh-CN"/>
              </w:rPr>
              <w:t>1668457</w:t>
            </w:r>
          </w:p>
        </w:tc>
      </w:tr>
      <w:tr w14:paraId="25E62FD9">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4B317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14:paraId="26248F13">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035FDE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2DBDFF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14:paraId="117FA9F6">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2B8110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14:paraId="3B6CCB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572173</w:t>
            </w:r>
          </w:p>
        </w:tc>
      </w:tr>
      <w:tr w14:paraId="5404AA8D">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2A1212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14:paraId="712D94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27465</w:t>
            </w:r>
          </w:p>
        </w:tc>
      </w:tr>
      <w:tr w14:paraId="1AB0FDE6">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0A93E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14:paraId="7DE4C62B">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003966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14:paraId="29785C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14:paraId="58F3524D">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14:paraId="3CEAAA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14:paraId="2C1287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14458.116265</w:t>
            </w:r>
          </w:p>
        </w:tc>
      </w:tr>
    </w:tbl>
    <w:p w14:paraId="6DD5F26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14:paraId="1E66CBE2">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收到和处理政府信息公开申请情况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14:paraId="559A28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CE4AA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6617A6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481E1E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00655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14:paraId="117246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69D0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40574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14:paraId="1EB4EF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404D6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14:paraId="51E06C2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A4C42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64EC0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B324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D4321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6ABD1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6266FB2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14:paraId="77B5E3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2BAD47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BCD33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2CE9D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09775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3622FB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182F3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7BDA2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1AAEB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r>
      <w:tr w14:paraId="25C429B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0E493A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D5CDE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14DEF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252DE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472B0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FD53B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7A88E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03AEE3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p>
        </w:tc>
      </w:tr>
      <w:tr w14:paraId="166467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50C19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14:paraId="57873F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8C21B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D20EA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FBE46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E531A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639E46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791AB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4203A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5</w:t>
            </w:r>
          </w:p>
        </w:tc>
      </w:tr>
      <w:tr w14:paraId="5B9B09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54B775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14:paraId="6D6136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D74C2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08FBA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748B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14446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8725D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00CC10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7B2DA5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3F158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987009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14:paraId="36B5DA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0C64B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9F3C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949B5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310D0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E31A3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6524EC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A663B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AD420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347A7F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F7D92F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6E7E006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7E6F93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F06FC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9350B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DD130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3ED05C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740180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3319E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FBCE0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0CF112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FBCE59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3C2AE1AD">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05A736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841FD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174B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03E9D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000E9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F8C4C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C4A7A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756D1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4F8F6C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F04BBA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1B1A995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01337B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33A4A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1E85E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BF69C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E081E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1F8AE0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9B9B1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3654C7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38820A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DBE1F0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5509C76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050521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4E0CA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044E6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42DE0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B0A21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5D9A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4D945A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1C24E8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5F1F84A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7B4FC4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1EF41AE9">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624DC3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92D0B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33C0D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D514C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DD7CC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027A58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37791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1A761C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1AB6D7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EC76E3F">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7A2D593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6ED56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9161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E52DF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6FBAC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DE20C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7184E9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6DF940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5F7057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EE4A8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9106A5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4BAED9B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2F4BB2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C3D28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F6996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EBA48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CE600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655BF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06542B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0491DB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88009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6955F8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14:paraId="2508EE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68F8C6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AF2FC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9E82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BE065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8CA1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D53E0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FE8E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78C03F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85C8C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522163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2057589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5C3DF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B638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885C9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38577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142D3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451B9F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4538DE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714CDBF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51309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7EFFE2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433938A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16FE53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7B914A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26A6D6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68585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4F74B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6D7AFB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D99A5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4BDF3B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A2912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6FAAD9B">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14:paraId="4EAAD2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14:paraId="656354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553545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C05DC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31BAD1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D9781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52FD2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741BA8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716942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6E39F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8014D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702D13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3333648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4950B3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63A0A3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C088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7CA7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6C54C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3F67CB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677906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2555FB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3B0AC7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83D0DD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3428EA5C">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2B4E4C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E7DD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13F9B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F7203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7D35F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7E8C6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C429A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60BD1B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53BC07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544E6A2">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6F295401">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3CD47F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084C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C104F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7A9E38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A76FA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CB578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3BE75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454EC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27A32F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57311CA">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14:paraId="3A1A6F3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14:paraId="3664E6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3FD55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6EC5F2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EEC6F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3997A1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042928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02FFB7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7748C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74E6A00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4077C45">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14:paraId="52A691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C8B10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021047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59EC76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1A5EE0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2DB3A3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296E2D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2387FE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14:paraId="61EF94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12FF39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14:paraId="2FEB07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0F94DC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5</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C866C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684C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BC5F2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5E3260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9B939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21E8E8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5</w:t>
            </w:r>
          </w:p>
        </w:tc>
      </w:tr>
      <w:tr w14:paraId="2E4024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5F3108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55AB84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158818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14:paraId="4E0891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14:paraId="2A1A0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14:paraId="4E6CC1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14:paraId="5B460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14:paraId="2D321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14:paraId="6338440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14:paraId="5171227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四、政府信息公开行政复议、行政诉讼情况</w:t>
      </w:r>
    </w:p>
    <w:tbl>
      <w:tblPr>
        <w:tblStyle w:val="7"/>
        <w:tblpPr w:leftFromText="180" w:rightFromText="180" w:vertAnchor="text" w:horzAnchor="page" w:tblpX="1501"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3DBCADA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9AAE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11D2C3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14:paraId="7AA277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3E6692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791D6F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1AF97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1A924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04BDD9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9E5DC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51BF2D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14:paraId="619254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0"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879D7D4">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45FD6B58">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7053190">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EF9007E">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4AA8EC97">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4F981E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08A3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14897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77C8D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84115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F8699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26B23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72CC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98A04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39A2F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14:paraId="2FF5954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5051860">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1D9058BC">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42D6CF6">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D44F629">
            <w:pPr>
              <w:widowControl/>
              <w:spacing w:after="180" w:line="560" w:lineRule="exact"/>
              <w:jc w:val="center"/>
              <w:rPr>
                <w:rFonts w:hint="default"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6C6BC09D">
            <w:pPr>
              <w:widowControl/>
              <w:spacing w:after="180" w:line="560" w:lineRule="exact"/>
              <w:jc w:val="center"/>
              <w:rPr>
                <w:rFonts w:hint="eastAsia"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6B1DB3C5">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D201509">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B3B08C7">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8097886">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3712A0A">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2284ADB">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A2012BA">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5985977">
            <w:pPr>
              <w:widowControl/>
              <w:spacing w:after="180" w:line="560" w:lineRule="exact"/>
              <w:jc w:val="center"/>
              <w:rPr>
                <w:rFonts w:hint="default"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190EFB7F">
            <w:pPr>
              <w:widowControl/>
              <w:spacing w:after="180" w:line="560" w:lineRule="exact"/>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E1BA7B3">
            <w:pPr>
              <w:widowControl/>
              <w:spacing w:after="180" w:line="560" w:lineRule="exact"/>
              <w:jc w:val="center"/>
              <w:rPr>
                <w:rFonts w:hint="eastAsia" w:ascii="宋体" w:eastAsia="宋体"/>
                <w:sz w:val="24"/>
                <w:szCs w:val="24"/>
                <w:lang w:val="en-US" w:eastAsia="zh-CN"/>
              </w:rPr>
            </w:pPr>
            <w:r>
              <w:rPr>
                <w:rFonts w:hint="eastAsia"/>
                <w:lang w:val="en-US" w:eastAsia="zh-CN"/>
              </w:rPr>
              <w:t>0</w:t>
            </w:r>
          </w:p>
        </w:tc>
      </w:tr>
    </w:tbl>
    <w:p w14:paraId="3F41731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五、存在的主要问题及改进情况</w:t>
      </w:r>
    </w:p>
    <w:p w14:paraId="7A1D39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仿宋_GB2312" w:hAnsi="Times New Roman" w:eastAsia="仿宋_GB2312" w:cs="仿宋_GB2312"/>
          <w:i w:val="0"/>
          <w:kern w:val="0"/>
          <w:sz w:val="32"/>
          <w:szCs w:val="32"/>
          <w:u w:val="none"/>
          <w:shd w:val="clear" w:fill="FFFFFF"/>
          <w:lang w:val="en-US" w:eastAsia="zh-CN" w:bidi="ar"/>
        </w:rPr>
        <w:t>2022年，市公安局在政府公开工作中存在的主要问题是：</w:t>
      </w:r>
      <w:r>
        <w:rPr>
          <w:rFonts w:hint="eastAsia" w:ascii="仿宋_GB2312" w:hAnsi="Times New Roman" w:eastAsia="仿宋_GB2312" w:cs="仿宋_GB2312"/>
          <w:b/>
          <w:bCs/>
          <w:i w:val="0"/>
          <w:kern w:val="0"/>
          <w:sz w:val="32"/>
          <w:szCs w:val="32"/>
          <w:u w:val="none"/>
          <w:shd w:val="clear" w:fill="FFFFFF"/>
          <w:lang w:val="en-US" w:eastAsia="zh-CN" w:bidi="ar"/>
        </w:rPr>
        <w:t>一是</w:t>
      </w:r>
      <w:r>
        <w:rPr>
          <w:rFonts w:ascii="仿宋_GB2312" w:hAnsi="Times New Roman" w:eastAsia="仿宋_GB2312" w:cs="仿宋_GB2312"/>
          <w:i w:val="0"/>
          <w:kern w:val="0"/>
          <w:sz w:val="32"/>
          <w:szCs w:val="32"/>
          <w:u w:val="none"/>
          <w:shd w:val="clear" w:fill="FFFFFF"/>
          <w:lang w:val="en-US" w:eastAsia="zh-CN" w:bidi="ar"/>
        </w:rPr>
        <w:t>在政策解读方面，</w:t>
      </w:r>
      <w:r>
        <w:rPr>
          <w:rFonts w:hint="eastAsia" w:ascii="仿宋_GB2312" w:hAnsi="Times New Roman" w:eastAsia="仿宋_GB2312" w:cs="仿宋_GB2312"/>
          <w:i w:val="0"/>
          <w:kern w:val="0"/>
          <w:sz w:val="32"/>
          <w:szCs w:val="32"/>
          <w:u w:val="none"/>
          <w:shd w:val="clear" w:fill="FFFFFF"/>
          <w:lang w:val="en-US" w:eastAsia="zh-CN" w:bidi="ar"/>
        </w:rPr>
        <w:t>依然存在以</w:t>
      </w:r>
      <w:r>
        <w:rPr>
          <w:rFonts w:ascii="仿宋_GB2312" w:hAnsi="Times New Roman" w:eastAsia="仿宋_GB2312" w:cs="仿宋_GB2312"/>
          <w:i w:val="0"/>
          <w:kern w:val="0"/>
          <w:sz w:val="32"/>
          <w:szCs w:val="32"/>
          <w:u w:val="none"/>
          <w:shd w:val="clear" w:fill="FFFFFF"/>
          <w:lang w:val="en-US" w:eastAsia="zh-CN" w:bidi="ar"/>
        </w:rPr>
        <w:t>转发</w:t>
      </w:r>
      <w:r>
        <w:rPr>
          <w:rFonts w:hint="eastAsia" w:ascii="仿宋_GB2312" w:hAnsi="Times New Roman" w:eastAsia="仿宋_GB2312" w:cs="仿宋_GB2312"/>
          <w:i w:val="0"/>
          <w:kern w:val="0"/>
          <w:sz w:val="32"/>
          <w:szCs w:val="32"/>
          <w:u w:val="none"/>
          <w:shd w:val="clear" w:fill="FFFFFF"/>
          <w:lang w:val="en-US" w:eastAsia="zh-CN" w:bidi="ar"/>
        </w:rPr>
        <w:t>为主，结合本地实际</w:t>
      </w:r>
      <w:r>
        <w:rPr>
          <w:rFonts w:ascii="仿宋_GB2312" w:hAnsi="Times New Roman" w:eastAsia="仿宋_GB2312" w:cs="仿宋_GB2312"/>
          <w:i w:val="0"/>
          <w:kern w:val="0"/>
          <w:sz w:val="32"/>
          <w:szCs w:val="32"/>
          <w:u w:val="none"/>
          <w:shd w:val="clear" w:fill="FFFFFF"/>
          <w:lang w:val="en-US" w:eastAsia="zh-CN" w:bidi="ar"/>
        </w:rPr>
        <w:t>解读较少</w:t>
      </w:r>
      <w:r>
        <w:rPr>
          <w:rFonts w:hint="eastAsia" w:ascii="仿宋_GB2312" w:hAnsi="Times New Roman" w:eastAsia="仿宋_GB2312" w:cs="仿宋_GB2312"/>
          <w:i w:val="0"/>
          <w:kern w:val="0"/>
          <w:sz w:val="32"/>
          <w:szCs w:val="32"/>
          <w:u w:val="none"/>
          <w:shd w:val="clear" w:fill="FFFFFF"/>
          <w:lang w:val="en-US" w:eastAsia="zh-CN" w:bidi="ar"/>
        </w:rPr>
        <w:t>的现象。</w:t>
      </w:r>
      <w:r>
        <w:rPr>
          <w:rFonts w:hint="eastAsia" w:ascii="仿宋_GB2312" w:hAnsi="Times New Roman" w:eastAsia="仿宋_GB2312" w:cs="仿宋_GB2312"/>
          <w:b/>
          <w:bCs/>
          <w:i w:val="0"/>
          <w:kern w:val="0"/>
          <w:sz w:val="32"/>
          <w:szCs w:val="32"/>
          <w:u w:val="none"/>
          <w:shd w:val="clear" w:fill="FFFFFF"/>
          <w:lang w:val="en-US" w:eastAsia="zh-CN" w:bidi="ar"/>
        </w:rPr>
        <w:t>二是</w:t>
      </w:r>
      <w:r>
        <w:rPr>
          <w:rFonts w:hint="eastAsia" w:ascii="仿宋_GB2312" w:hAnsi="Times New Roman" w:eastAsia="仿宋_GB2312" w:cs="仿宋_GB2312"/>
          <w:i w:val="0"/>
          <w:kern w:val="0"/>
          <w:sz w:val="32"/>
          <w:szCs w:val="32"/>
          <w:u w:val="none"/>
          <w:shd w:val="clear" w:fill="FFFFFF"/>
          <w:lang w:val="en-US" w:eastAsia="zh-CN" w:bidi="ar"/>
        </w:rPr>
        <w:t>存在人员专业度欠缺的问题。</w:t>
      </w:r>
      <w:r>
        <w:rPr>
          <w:rFonts w:hint="eastAsia" w:ascii="仿宋_GB2312" w:hAnsi="Times New Roman" w:eastAsia="仿宋_GB2312" w:cs="仿宋_GB2312"/>
          <w:b/>
          <w:bCs/>
          <w:i w:val="0"/>
          <w:kern w:val="0"/>
          <w:sz w:val="32"/>
          <w:szCs w:val="32"/>
          <w:u w:val="none"/>
          <w:shd w:val="clear" w:fill="FFFFFF"/>
          <w:lang w:val="en-US" w:eastAsia="zh-CN" w:bidi="ar"/>
        </w:rPr>
        <w:t>三是</w:t>
      </w:r>
      <w:r>
        <w:rPr>
          <w:rFonts w:hint="eastAsia" w:ascii="仿宋_GB2312" w:hAnsi="Times New Roman" w:eastAsia="仿宋_GB2312" w:cs="仿宋_GB2312"/>
          <w:i w:val="0"/>
          <w:kern w:val="0"/>
          <w:sz w:val="32"/>
          <w:szCs w:val="32"/>
          <w:u w:val="none"/>
          <w:shd w:val="clear" w:fill="FFFFFF"/>
          <w:lang w:val="en-US" w:eastAsia="zh-CN" w:bidi="ar"/>
        </w:rPr>
        <w:t>存在内部运行衔接有待强化的问题。</w:t>
      </w:r>
    </w:p>
    <w:p w14:paraId="64517A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仿宋_GB2312" w:hAnsi="Times New Roman" w:eastAsia="仿宋_GB2312" w:cs="仿宋_GB2312"/>
          <w:i w:val="0"/>
          <w:kern w:val="0"/>
          <w:sz w:val="32"/>
          <w:szCs w:val="32"/>
          <w:u w:val="none"/>
          <w:shd w:val="clear" w:fill="FFFFFF"/>
          <w:lang w:val="en-US" w:eastAsia="zh-CN" w:bidi="ar"/>
        </w:rPr>
        <w:t>下一步，</w:t>
      </w:r>
      <w:r>
        <w:rPr>
          <w:rFonts w:ascii="仿宋_GB2312" w:hAnsi="Times New Roman" w:eastAsia="仿宋_GB2312" w:cs="仿宋_GB2312"/>
          <w:i w:val="0"/>
          <w:kern w:val="0"/>
          <w:sz w:val="32"/>
          <w:szCs w:val="32"/>
          <w:u w:val="none"/>
          <w:shd w:val="clear" w:fill="FFFFFF"/>
          <w:lang w:val="en-US" w:eastAsia="zh-CN" w:bidi="ar"/>
        </w:rPr>
        <w:t>将主要做好以下工作：</w:t>
      </w:r>
      <w:r>
        <w:rPr>
          <w:rFonts w:hint="eastAsia" w:ascii="楷体_GB2312" w:hAnsi="楷体_GB2312" w:eastAsia="楷体_GB2312" w:cs="楷体_GB2312"/>
          <w:i w:val="0"/>
          <w:kern w:val="0"/>
          <w:sz w:val="32"/>
          <w:szCs w:val="32"/>
          <w:u w:val="none"/>
          <w:shd w:val="clear" w:fill="FFFFFF"/>
          <w:lang w:val="en-US" w:eastAsia="zh-CN" w:bidi="ar"/>
        </w:rPr>
        <w:t>一是深化专业学习培训。</w:t>
      </w:r>
      <w:r>
        <w:rPr>
          <w:rFonts w:hint="eastAsia" w:ascii="仿宋_GB2312" w:hAnsi="Times New Roman" w:eastAsia="仿宋_GB2312" w:cs="仿宋_GB2312"/>
          <w:i w:val="0"/>
          <w:kern w:val="0"/>
          <w:sz w:val="32"/>
          <w:szCs w:val="32"/>
          <w:u w:val="none"/>
          <w:shd w:val="clear" w:fill="FFFFFF"/>
          <w:lang w:val="en-US" w:eastAsia="zh-CN" w:bidi="ar"/>
        </w:rPr>
        <w:t>举办政务公开工作培训班，对局属各单位负责政务公开工作的同志进行培训，切实提升政务公开工作人员的业务能力和服务水平。</w:t>
      </w:r>
      <w:r>
        <w:rPr>
          <w:rFonts w:hint="eastAsia" w:ascii="楷体_GB2312" w:hAnsi="楷体_GB2312" w:eastAsia="楷体_GB2312" w:cs="楷体_GB2312"/>
          <w:i w:val="0"/>
          <w:kern w:val="0"/>
          <w:sz w:val="32"/>
          <w:szCs w:val="32"/>
          <w:u w:val="none"/>
          <w:shd w:val="clear" w:fill="FFFFFF"/>
          <w:lang w:val="en-US" w:eastAsia="zh-CN" w:bidi="ar"/>
        </w:rPr>
        <w:t>二是强化政务公开平台建设。</w:t>
      </w:r>
      <w:r>
        <w:rPr>
          <w:rFonts w:hint="eastAsia" w:ascii="仿宋_GB2312" w:hAnsi="Times New Roman" w:eastAsia="仿宋_GB2312" w:cs="仿宋_GB2312"/>
          <w:i w:val="0"/>
          <w:kern w:val="0"/>
          <w:sz w:val="32"/>
          <w:szCs w:val="32"/>
          <w:u w:val="none"/>
          <w:shd w:val="clear" w:fill="FFFFFF"/>
          <w:lang w:val="en-US" w:eastAsia="zh-CN" w:bidi="ar"/>
        </w:rPr>
        <w:t>强化门户网站和政务微博、微信的规范运行管理，不断完善、拓展网站和政务新媒体各项功能，充分发挥作用，切实为政务公开工作提供保障。三</w:t>
      </w:r>
      <w:r>
        <w:rPr>
          <w:rFonts w:hint="eastAsia" w:ascii="楷体_GB2312" w:hAnsi="楷体_GB2312" w:eastAsia="楷体_GB2312" w:cs="楷体_GB2312"/>
          <w:i w:val="0"/>
          <w:kern w:val="0"/>
          <w:sz w:val="32"/>
          <w:szCs w:val="32"/>
          <w:u w:val="none"/>
          <w:shd w:val="clear" w:fill="FFFFFF"/>
          <w:lang w:val="en-US" w:eastAsia="zh-CN" w:bidi="ar"/>
        </w:rPr>
        <w:t>是听取社会各界意见和建议。</w:t>
      </w:r>
      <w:r>
        <w:rPr>
          <w:rFonts w:ascii="仿宋_GB2312" w:hAnsi="Times New Roman" w:eastAsia="仿宋_GB2312" w:cs="仿宋_GB2312"/>
          <w:i w:val="0"/>
          <w:kern w:val="0"/>
          <w:sz w:val="32"/>
          <w:szCs w:val="32"/>
          <w:u w:val="none"/>
          <w:shd w:val="clear" w:fill="FFFFFF"/>
          <w:lang w:val="en-US" w:eastAsia="zh-CN" w:bidi="ar"/>
        </w:rPr>
        <w:t>充分发挥人民群众和新闻舆论的监督作用，进一步实现政府信息公开的制度化、规范化、常态化。</w:t>
      </w:r>
    </w:p>
    <w:p w14:paraId="58A84F7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六、其他需要报告的事项</w:t>
      </w:r>
    </w:p>
    <w:p w14:paraId="0CCC1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市公安局</w:t>
      </w:r>
      <w:r>
        <w:rPr>
          <w:rFonts w:hint="eastAsia" w:ascii="仿宋_GB2312" w:eastAsia="仿宋_GB2312"/>
          <w:sz w:val="32"/>
          <w:szCs w:val="32"/>
          <w:lang w:eastAsia="zh-CN"/>
        </w:rPr>
        <w:t>认真贯彻执行国务院办公厅《政府信息公开信息处理费管理办法》和《关于政府信息公开处理费管理有关事项的通知》。2022年市</w:t>
      </w:r>
      <w:r>
        <w:rPr>
          <w:rFonts w:hint="eastAsia" w:ascii="仿宋_GB2312" w:eastAsia="仿宋_GB2312"/>
          <w:sz w:val="32"/>
          <w:szCs w:val="32"/>
          <w:lang w:val="en-US" w:eastAsia="zh-CN"/>
        </w:rPr>
        <w:t>公安</w:t>
      </w:r>
      <w:r>
        <w:rPr>
          <w:rFonts w:hint="eastAsia" w:ascii="仿宋_GB2312" w:eastAsia="仿宋_GB2312"/>
          <w:sz w:val="32"/>
          <w:szCs w:val="32"/>
          <w:lang w:eastAsia="zh-CN"/>
        </w:rPr>
        <w:t>局未收取信息处理费。</w:t>
      </w:r>
    </w:p>
    <w:p w14:paraId="4101D0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2022年，</w:t>
      </w:r>
      <w:r>
        <w:rPr>
          <w:rFonts w:hint="eastAsia" w:ascii="仿宋_GB2312" w:eastAsia="仿宋_GB2312"/>
          <w:sz w:val="32"/>
          <w:szCs w:val="32"/>
          <w:lang w:eastAsia="zh-CN"/>
        </w:rPr>
        <w:t>“邢台公安”微信公众平台</w:t>
      </w:r>
      <w:r>
        <w:rPr>
          <w:rFonts w:hint="eastAsia" w:ascii="仿宋_GB2312" w:eastAsia="仿宋_GB2312"/>
          <w:sz w:val="32"/>
          <w:szCs w:val="32"/>
          <w:lang w:val="en-US" w:eastAsia="zh-CN"/>
        </w:rPr>
        <w:t>7</w:t>
      </w:r>
      <w:r>
        <w:rPr>
          <w:rFonts w:hint="eastAsia" w:ascii="仿宋_GB2312" w:eastAsia="仿宋_GB2312"/>
          <w:sz w:val="32"/>
          <w:szCs w:val="32"/>
          <w:lang w:eastAsia="zh-CN"/>
        </w:rPr>
        <w:t>件选送作品在全省政法“三优”新媒体评选活动中获</w:t>
      </w:r>
      <w:r>
        <w:rPr>
          <w:rFonts w:hint="eastAsia" w:ascii="仿宋_GB2312" w:eastAsia="仿宋_GB2312"/>
          <w:sz w:val="32"/>
          <w:szCs w:val="32"/>
          <w:lang w:val="en-US" w:eastAsia="zh-CN"/>
        </w:rPr>
        <w:t>奖</w:t>
      </w:r>
      <w:r>
        <w:rPr>
          <w:rFonts w:hint="eastAsia" w:ascii="仿宋_GB2312" w:eastAsia="仿宋_GB2312"/>
          <w:sz w:val="32"/>
          <w:szCs w:val="32"/>
          <w:lang w:eastAsia="zh-CN"/>
        </w:rPr>
        <w:t>。特别是政务微博“邢台公安网络发言人”等4个新媒体账号</w:t>
      </w:r>
      <w:r>
        <w:rPr>
          <w:rFonts w:hint="eastAsia" w:ascii="仿宋_GB2312" w:eastAsia="仿宋_GB2312"/>
          <w:sz w:val="32"/>
          <w:szCs w:val="32"/>
          <w:lang w:val="en-US" w:eastAsia="zh-CN"/>
        </w:rPr>
        <w:t>分别</w:t>
      </w:r>
      <w:r>
        <w:rPr>
          <w:rFonts w:hint="eastAsia" w:ascii="仿宋_GB2312" w:eastAsia="仿宋_GB2312"/>
          <w:sz w:val="32"/>
          <w:szCs w:val="32"/>
          <w:lang w:eastAsia="zh-CN"/>
        </w:rPr>
        <w:t>被河北省</w:t>
      </w:r>
      <w:r>
        <w:rPr>
          <w:rFonts w:hint="eastAsia" w:ascii="仿宋_GB2312" w:eastAsia="仿宋_GB2312"/>
          <w:sz w:val="32"/>
          <w:szCs w:val="32"/>
        </w:rPr>
        <w:t>公安厅</w:t>
      </w:r>
      <w:r>
        <w:rPr>
          <w:rFonts w:hint="eastAsia" w:ascii="仿宋_GB2312" w:eastAsia="仿宋_GB2312"/>
          <w:sz w:val="32"/>
          <w:szCs w:val="32"/>
          <w:lang w:eastAsia="zh-CN"/>
        </w:rPr>
        <w:t>、邢台</w:t>
      </w:r>
      <w:r>
        <w:rPr>
          <w:rFonts w:hint="eastAsia" w:ascii="仿宋_GB2312" w:eastAsia="仿宋_GB2312"/>
          <w:sz w:val="32"/>
          <w:szCs w:val="32"/>
        </w:rPr>
        <w:t>市</w:t>
      </w:r>
      <w:r>
        <w:rPr>
          <w:rFonts w:hint="eastAsia" w:ascii="仿宋_GB2312" w:eastAsia="仿宋_GB2312"/>
          <w:sz w:val="32"/>
          <w:szCs w:val="32"/>
          <w:lang w:eastAsia="zh-CN"/>
        </w:rPr>
        <w:t>委</w:t>
      </w:r>
      <w:r>
        <w:rPr>
          <w:rFonts w:hint="eastAsia" w:ascii="仿宋_GB2312" w:eastAsia="仿宋_GB2312"/>
          <w:sz w:val="32"/>
          <w:szCs w:val="32"/>
        </w:rPr>
        <w:t>网信办评为“全省公安优秀新媒体账号”</w:t>
      </w:r>
      <w:r>
        <w:rPr>
          <w:rFonts w:hint="eastAsia" w:ascii="仿宋_GB2312" w:eastAsia="仿宋_GB2312"/>
          <w:sz w:val="32"/>
          <w:szCs w:val="32"/>
          <w:lang w:val="en-US" w:eastAsia="zh-CN"/>
        </w:rPr>
        <w:t>和</w:t>
      </w:r>
      <w:r>
        <w:rPr>
          <w:rFonts w:hint="eastAsia" w:ascii="仿宋_GB2312" w:eastAsia="仿宋_GB2312"/>
          <w:sz w:val="32"/>
          <w:szCs w:val="32"/>
        </w:rPr>
        <w:t>“群众最满意的新媒体账号”</w:t>
      </w:r>
      <w:r>
        <w:rPr>
          <w:rFonts w:hint="eastAsia" w:ascii="仿宋_GB2312" w:eastAsia="仿宋_GB2312"/>
          <w:sz w:val="32"/>
          <w:szCs w:val="32"/>
          <w:lang w:eastAsia="zh-CN"/>
        </w:rPr>
        <w:t>。</w:t>
      </w:r>
      <w:r>
        <w:rPr>
          <w:rFonts w:hint="eastAsia" w:ascii="仿宋_GB2312" w:eastAsia="仿宋_GB2312"/>
          <w:sz w:val="32"/>
          <w:szCs w:val="32"/>
          <w:lang w:val="en-US" w:eastAsia="zh-CN"/>
        </w:rPr>
        <w:t>坚持“随警作战”，</w:t>
      </w:r>
      <w:r>
        <w:rPr>
          <w:rFonts w:hint="eastAsia" w:ascii="仿宋_GB2312" w:eastAsia="仿宋_GB2312"/>
          <w:sz w:val="32"/>
          <w:szCs w:val="32"/>
        </w:rPr>
        <w:t>持续保持夏季治安打击整治“百日行动”强大宣传攻势，共在“邢台公安”微信公众号、今日头条等新媒体平台刊发“百日行动”相关稿件</w:t>
      </w:r>
      <w:r>
        <w:rPr>
          <w:rFonts w:hint="eastAsia" w:ascii="仿宋_GB2312" w:eastAsia="仿宋_GB2312"/>
          <w:sz w:val="32"/>
          <w:szCs w:val="32"/>
          <w:lang w:val="en-US" w:eastAsia="zh-CN"/>
        </w:rPr>
        <w:t>140</w:t>
      </w:r>
      <w:r>
        <w:rPr>
          <w:rFonts w:hint="eastAsia" w:ascii="仿宋_GB2312" w:eastAsia="仿宋_GB2312"/>
          <w:sz w:val="32"/>
          <w:szCs w:val="32"/>
        </w:rPr>
        <w:t>余篇</w:t>
      </w:r>
      <w:r>
        <w:rPr>
          <w:rFonts w:hint="eastAsia" w:ascii="仿宋_GB2312" w:eastAsia="仿宋_GB2312"/>
          <w:sz w:val="32"/>
          <w:szCs w:val="32"/>
          <w:lang w:eastAsia="zh-CN"/>
        </w:rPr>
        <w:t>；</w:t>
      </w:r>
      <w:r>
        <w:rPr>
          <w:rFonts w:hint="eastAsia" w:ascii="仿宋_GB2312" w:eastAsia="仿宋_GB2312"/>
          <w:sz w:val="32"/>
          <w:szCs w:val="32"/>
          <w:lang w:val="en-US" w:eastAsia="zh-CN"/>
        </w:rPr>
        <w:t>2022年8月，</w:t>
      </w:r>
      <w:r>
        <w:rPr>
          <w:rFonts w:hint="eastAsia" w:ascii="仿宋_GB2312" w:eastAsia="仿宋_GB2312"/>
          <w:sz w:val="32"/>
          <w:szCs w:val="32"/>
        </w:rPr>
        <w:t>在全国公安系统首创推出沉浸式互动新媒体作品《邢台公安邀您“沉浸式”体验夏季治安打击整治“百日行动”》，以“沉浸”互动的创新形式，全面展现了全市公安机关在“百日行动”中所取得的阶段成效，</w:t>
      </w:r>
      <w:r>
        <w:rPr>
          <w:rFonts w:hint="eastAsia" w:ascii="仿宋_GB2312" w:eastAsia="仿宋_GB2312"/>
          <w:sz w:val="32"/>
          <w:szCs w:val="32"/>
          <w:lang w:val="en-US" w:eastAsia="zh-CN"/>
        </w:rPr>
        <w:t>省内多个兄弟</w:t>
      </w:r>
      <w:r>
        <w:rPr>
          <w:rFonts w:hint="eastAsia" w:ascii="仿宋_GB2312" w:eastAsia="仿宋_GB2312"/>
          <w:sz w:val="32"/>
          <w:szCs w:val="32"/>
        </w:rPr>
        <w:t>单位专门请教学习该作品的设计制作经验</w:t>
      </w:r>
      <w:r>
        <w:rPr>
          <w:rFonts w:hint="eastAsia" w:ascii="仿宋_GB2312" w:eastAsia="仿宋_GB2312"/>
          <w:sz w:val="32"/>
          <w:szCs w:val="32"/>
          <w:lang w:eastAsia="zh-CN"/>
        </w:rPr>
        <w:t>；</w:t>
      </w:r>
      <w:r>
        <w:rPr>
          <w:rFonts w:hint="eastAsia" w:ascii="仿宋_GB2312" w:eastAsia="仿宋_GB2312"/>
          <w:sz w:val="32"/>
          <w:szCs w:val="32"/>
          <w:lang w:val="en-US" w:eastAsia="zh-CN"/>
        </w:rPr>
        <w:t>结合夏夜治安巡查宣防第三次集中统一行动，推出《这组会动的海报，给你“实”足安全感》等动态海报新媒体系列作品，</w:t>
      </w:r>
      <w:r>
        <w:rPr>
          <w:rFonts w:hint="eastAsia" w:ascii="仿宋_GB2312" w:eastAsia="仿宋_GB2312"/>
          <w:sz w:val="32"/>
          <w:szCs w:val="32"/>
        </w:rPr>
        <w:t>全面展示邢台公安“百日行动”工作成效和良好形象，在全社会营造了良好舆论环境。</w:t>
      </w:r>
    </w:p>
    <w:sectPr>
      <w:headerReference r:id="rId4" w:type="first"/>
      <w:footerReference r:id="rId6" w:type="first"/>
      <w:headerReference r:id="rId3" w:type="default"/>
      <w:footerReference r:id="rId5" w:type="default"/>
      <w:pgSz w:w="11906" w:h="16838"/>
      <w:pgMar w:top="2098" w:right="1587" w:bottom="158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C3E6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FB9EFA">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6FB9EFA">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48B8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D0BCA">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337D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29AEC"/>
    <w:multiLevelType w:val="singleLevel"/>
    <w:tmpl w:val="C5929AEC"/>
    <w:lvl w:ilvl="0" w:tentative="0">
      <w:start w:val="1"/>
      <w:numFmt w:val="chineseCounting"/>
      <w:suff w:val="nothing"/>
      <w:lvlText w:val="（%1）"/>
      <w:lvlJc w:val="left"/>
      <w:pPr>
        <w:ind w:left="0" w:firstLine="624"/>
      </w:pPr>
      <w:rPr>
        <w:rFonts w:hint="eastAsia" w:ascii="楷体" w:hAnsi="楷体" w:eastAsia="楷体" w:cs="楷体"/>
      </w:rPr>
    </w:lvl>
  </w:abstractNum>
  <w:abstractNum w:abstractNumId="1">
    <w:nsid w:val="FC22BAD6"/>
    <w:multiLevelType w:val="singleLevel"/>
    <w:tmpl w:val="FC22BAD6"/>
    <w:lvl w:ilvl="0" w:tentative="0">
      <w:start w:val="2"/>
      <w:numFmt w:val="chineseCounting"/>
      <w:suff w:val="nothing"/>
      <w:lvlText w:val="%1、"/>
      <w:lvlJc w:val="left"/>
      <w:rPr>
        <w:rFonts w:hint="eastAsia"/>
      </w:rPr>
    </w:lvl>
  </w:abstractNum>
  <w:abstractNum w:abstractNumId="2">
    <w:nsid w:val="7A9FBF21"/>
    <w:multiLevelType w:val="singleLevel"/>
    <w:tmpl w:val="7A9FBF2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OTExZDk4OGQ2MWM5NDBhM2RmN2RjODc2ZWEwZDYifQ=="/>
    <w:docVar w:name="KSO_WPS_MARK_KEY" w:val="0a111312-9c44-4d52-b9a6-3e262e512622"/>
  </w:docVars>
  <w:rsids>
    <w:rsidRoot w:val="15C578C3"/>
    <w:rsid w:val="013601B4"/>
    <w:rsid w:val="0366353A"/>
    <w:rsid w:val="037057E5"/>
    <w:rsid w:val="03F35FFD"/>
    <w:rsid w:val="03F6525F"/>
    <w:rsid w:val="0404334E"/>
    <w:rsid w:val="046A66CA"/>
    <w:rsid w:val="04EA59F7"/>
    <w:rsid w:val="05172708"/>
    <w:rsid w:val="06492D3D"/>
    <w:rsid w:val="0AE8484C"/>
    <w:rsid w:val="0BCE50F8"/>
    <w:rsid w:val="119C620E"/>
    <w:rsid w:val="11D230A2"/>
    <w:rsid w:val="135F7ACF"/>
    <w:rsid w:val="14477F33"/>
    <w:rsid w:val="149F5BB5"/>
    <w:rsid w:val="15AA78A6"/>
    <w:rsid w:val="15C578C3"/>
    <w:rsid w:val="1A304E7C"/>
    <w:rsid w:val="1CE44BBB"/>
    <w:rsid w:val="1D7D0675"/>
    <w:rsid w:val="1E306D22"/>
    <w:rsid w:val="1ED63ABF"/>
    <w:rsid w:val="1FA751F8"/>
    <w:rsid w:val="20DB14D7"/>
    <w:rsid w:val="22184E02"/>
    <w:rsid w:val="25DF4C40"/>
    <w:rsid w:val="292250B1"/>
    <w:rsid w:val="2A1A64CD"/>
    <w:rsid w:val="2BBC1B30"/>
    <w:rsid w:val="2F107292"/>
    <w:rsid w:val="30CC0AAA"/>
    <w:rsid w:val="31B142B9"/>
    <w:rsid w:val="33F521ED"/>
    <w:rsid w:val="3B180A08"/>
    <w:rsid w:val="3B3153AC"/>
    <w:rsid w:val="3DEC1E66"/>
    <w:rsid w:val="3E210187"/>
    <w:rsid w:val="43BB3F86"/>
    <w:rsid w:val="45905184"/>
    <w:rsid w:val="466749CF"/>
    <w:rsid w:val="48B37373"/>
    <w:rsid w:val="4A773D4C"/>
    <w:rsid w:val="4EBF7AB0"/>
    <w:rsid w:val="50DB69C1"/>
    <w:rsid w:val="510460CD"/>
    <w:rsid w:val="511E1485"/>
    <w:rsid w:val="51F45977"/>
    <w:rsid w:val="53801BBB"/>
    <w:rsid w:val="548B7634"/>
    <w:rsid w:val="54FE45DA"/>
    <w:rsid w:val="554649B8"/>
    <w:rsid w:val="56FA021E"/>
    <w:rsid w:val="58410FEC"/>
    <w:rsid w:val="586249C0"/>
    <w:rsid w:val="595F15A0"/>
    <w:rsid w:val="5ACD77A0"/>
    <w:rsid w:val="5B3C2907"/>
    <w:rsid w:val="5E91463B"/>
    <w:rsid w:val="5EAD44AF"/>
    <w:rsid w:val="60550D64"/>
    <w:rsid w:val="63E36FC8"/>
    <w:rsid w:val="663A729C"/>
    <w:rsid w:val="69C35147"/>
    <w:rsid w:val="6AF10B43"/>
    <w:rsid w:val="6AF77555"/>
    <w:rsid w:val="6B375270"/>
    <w:rsid w:val="6EAC10A9"/>
    <w:rsid w:val="729156C7"/>
    <w:rsid w:val="74AE0587"/>
    <w:rsid w:val="75D95FA9"/>
    <w:rsid w:val="766C0220"/>
    <w:rsid w:val="78451A34"/>
    <w:rsid w:val="784909B5"/>
    <w:rsid w:val="7A5B0AA8"/>
    <w:rsid w:val="7B710D1D"/>
    <w:rsid w:val="7E4D52AB"/>
    <w:rsid w:val="7F0C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9">
    <w:name w:val="Strong"/>
    <w:basedOn w:val="8"/>
    <w:autoRedefine/>
    <w:qFormat/>
    <w:uiPriority w:val="0"/>
    <w:rPr>
      <w:b/>
    </w:rPr>
  </w:style>
  <w:style w:type="character" w:styleId="10">
    <w:name w:val="FollowedHyperlink"/>
    <w:basedOn w:val="8"/>
    <w:autoRedefine/>
    <w:qFormat/>
    <w:uiPriority w:val="0"/>
    <w:rPr>
      <w:rFonts w:hint="eastAsia" w:ascii="微软雅黑" w:hAnsi="微软雅黑" w:eastAsia="微软雅黑" w:cs="微软雅黑"/>
      <w:color w:val="800080"/>
      <w:u w:val="none"/>
    </w:rPr>
  </w:style>
  <w:style w:type="character" w:styleId="11">
    <w:name w:val="Emphasis"/>
    <w:basedOn w:val="8"/>
    <w:autoRedefine/>
    <w:qFormat/>
    <w:uiPriority w:val="0"/>
    <w:rPr>
      <w:rFonts w:ascii="微软雅黑" w:hAnsi="微软雅黑" w:eastAsia="微软雅黑" w:cs="微软雅黑"/>
      <w:u w:val="none"/>
    </w:rPr>
  </w:style>
  <w:style w:type="character" w:styleId="12">
    <w:name w:val="Hyperlink"/>
    <w:basedOn w:val="8"/>
    <w:qFormat/>
    <w:uiPriority w:val="0"/>
    <w:rPr>
      <w:rFonts w:hint="eastAsia" w:ascii="微软雅黑" w:hAnsi="微软雅黑" w:eastAsia="微软雅黑" w:cs="微软雅黑"/>
      <w:color w:val="0000FF"/>
      <w:u w:val="none"/>
    </w:rPr>
  </w:style>
  <w:style w:type="character" w:styleId="13">
    <w:name w:val="HTML Code"/>
    <w:basedOn w:val="8"/>
    <w:autoRedefine/>
    <w:qFormat/>
    <w:uiPriority w:val="0"/>
    <w:rPr>
      <w:rFonts w:ascii="Courier New" w:hAnsi="Courier New"/>
      <w:sz w:val="20"/>
    </w:rPr>
  </w:style>
  <w:style w:type="character" w:customStyle="1" w:styleId="14">
    <w:name w:val="curr"/>
    <w:basedOn w:val="8"/>
    <w:qFormat/>
    <w:uiPriority w:val="0"/>
    <w:rPr>
      <w:color w:val="FFFFFF"/>
      <w:shd w:val="clear" w:fill="C50000"/>
    </w:rPr>
  </w:style>
  <w:style w:type="character" w:customStyle="1" w:styleId="15">
    <w:name w:val="hover12"/>
    <w:basedOn w:val="8"/>
    <w:autoRedefine/>
    <w:qFormat/>
    <w:uiPriority w:val="0"/>
    <w:rPr>
      <w:color w:val="C50000"/>
    </w:rPr>
  </w:style>
  <w:style w:type="character" w:customStyle="1" w:styleId="16">
    <w:name w:val="curr1"/>
    <w:basedOn w:val="8"/>
    <w:autoRedefine/>
    <w:qFormat/>
    <w:uiPriority w:val="0"/>
    <w:rPr>
      <w:color w:val="FFFFFF"/>
      <w:shd w:val="clear" w:fill="C50000"/>
    </w:rPr>
  </w:style>
  <w:style w:type="character" w:customStyle="1" w:styleId="17">
    <w:name w:val="curr2"/>
    <w:basedOn w:val="8"/>
    <w:qFormat/>
    <w:uiPriority w:val="0"/>
    <w:rPr>
      <w:color w:val="FFFFFF"/>
      <w:shd w:val="clear" w:fill="C50000"/>
    </w:rPr>
  </w:style>
  <w:style w:type="character" w:customStyle="1" w:styleId="18">
    <w:name w:val="hover11"/>
    <w:basedOn w:val="8"/>
    <w:autoRedefine/>
    <w:qFormat/>
    <w:uiPriority w:val="0"/>
    <w:rPr>
      <w:color w:val="C50000"/>
    </w:rPr>
  </w:style>
  <w:style w:type="character" w:customStyle="1" w:styleId="19">
    <w:name w:val="zwxxgk_bnt8"/>
    <w:basedOn w:val="8"/>
    <w:autoRedefine/>
    <w:qFormat/>
    <w:uiPriority w:val="0"/>
  </w:style>
  <w:style w:type="character" w:customStyle="1" w:styleId="20">
    <w:name w:val="zwxxgk_bnt81"/>
    <w:basedOn w:val="8"/>
    <w:qFormat/>
    <w:uiPriority w:val="0"/>
  </w:style>
  <w:style w:type="character" w:customStyle="1" w:styleId="21">
    <w:name w:val="zwxxgk_bnt82"/>
    <w:basedOn w:val="8"/>
    <w:autoRedefine/>
    <w:qFormat/>
    <w:uiPriority w:val="0"/>
  </w:style>
  <w:style w:type="character" w:customStyle="1" w:styleId="22">
    <w:name w:val="zwxxgk_bnt5"/>
    <w:basedOn w:val="8"/>
    <w:autoRedefine/>
    <w:qFormat/>
    <w:uiPriority w:val="0"/>
  </w:style>
  <w:style w:type="character" w:customStyle="1" w:styleId="23">
    <w:name w:val="zwxxgk_bnt51"/>
    <w:basedOn w:val="8"/>
    <w:qFormat/>
    <w:uiPriority w:val="0"/>
  </w:style>
  <w:style w:type="character" w:customStyle="1" w:styleId="24">
    <w:name w:val="zwxxgk_bnt52"/>
    <w:basedOn w:val="8"/>
    <w:autoRedefine/>
    <w:qFormat/>
    <w:uiPriority w:val="0"/>
  </w:style>
  <w:style w:type="character" w:customStyle="1" w:styleId="25">
    <w:name w:val="zwxxgk_bnt53"/>
    <w:basedOn w:val="8"/>
    <w:autoRedefine/>
    <w:qFormat/>
    <w:uiPriority w:val="0"/>
  </w:style>
  <w:style w:type="character" w:customStyle="1" w:styleId="26">
    <w:name w:val="zwxxgk_bnt6"/>
    <w:basedOn w:val="8"/>
    <w:qFormat/>
    <w:uiPriority w:val="0"/>
  </w:style>
  <w:style w:type="character" w:customStyle="1" w:styleId="27">
    <w:name w:val="zwxxgk_bnt61"/>
    <w:basedOn w:val="8"/>
    <w:autoRedefine/>
    <w:qFormat/>
    <w:uiPriority w:val="0"/>
  </w:style>
  <w:style w:type="character" w:customStyle="1" w:styleId="28">
    <w:name w:val="zwxxgk_bnt62"/>
    <w:basedOn w:val="8"/>
    <w:autoRedefine/>
    <w:qFormat/>
    <w:uiPriority w:val="0"/>
  </w:style>
  <w:style w:type="character" w:customStyle="1" w:styleId="29">
    <w:name w:val="zwxxgk_bnt7"/>
    <w:basedOn w:val="8"/>
    <w:qFormat/>
    <w:uiPriority w:val="0"/>
  </w:style>
  <w:style w:type="character" w:customStyle="1" w:styleId="30">
    <w:name w:val="zwxxgk_bnt71"/>
    <w:basedOn w:val="8"/>
    <w:autoRedefine/>
    <w:qFormat/>
    <w:uiPriority w:val="0"/>
  </w:style>
  <w:style w:type="character" w:customStyle="1" w:styleId="31">
    <w:name w:val="zwxxgk_bnt72"/>
    <w:basedOn w:val="8"/>
    <w:autoRedefine/>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587</Words>
  <Characters>647</Characters>
  <Lines>0</Lines>
  <Paragraphs>0</Paragraphs>
  <TotalTime>16</TotalTime>
  <ScaleCrop>false</ScaleCrop>
  <LinksUpToDate>false</LinksUpToDate>
  <CharactersWithSpaces>647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lenovo</cp:lastModifiedBy>
  <cp:lastPrinted>2023-03-06T03:08:00Z</cp:lastPrinted>
  <dcterms:modified xsi:type="dcterms:W3CDTF">2024-12-04T03:17:55Z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FB8E32E3E9344B2CBCD70DB30B3353E7</vt:lpwstr>
  </property>
</Properties>
</file>