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EF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经济发展局</w:t>
      </w:r>
    </w:p>
    <w:p w14:paraId="43AF77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0C1031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3BB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45DF8D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18F83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政府信息公开的工作要求，把政务公开与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各项工作联系起来，认真遵循政府信息公开基本原则，强化公开意识、完善公开机制、充实公开内容、提高公开质量。　　</w:t>
      </w:r>
    </w:p>
    <w:p w14:paraId="79F16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年我局未收到依申请公开办理。</w:t>
      </w:r>
    </w:p>
    <w:p w14:paraId="4F566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（三）严格政府信息管理。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度重视政府信息与政务公开工作，健全制度机制，把涉及群众利益、社会关切、惠企助民及群众需要知晓的信息及时发布到网上，做到信息产生与发布同步。同时，我局严格遵守保密法等法律法规的相关规定，进一步完善保密审查制度，规范保密审查程序，严格杜绝泄密信息事件发生，确保发布信息安全。</w:t>
      </w:r>
    </w:p>
    <w:p w14:paraId="49BF4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坚持数据同源，拓宽政府信息公开渠道，利用“邢台高新区”微信公众号和政务信息公开栏发布信息，方便群众获取公开信息。持续加强我局优化办“优化营商环境”小程序，及时将国家有关政策、方针等情况进行发送，便于企业了解掌握，为企业发展提供政策支撑，同时公布优化营商环境电话、信箱等，畅通市场主体诉求渠道，倾力助企、助项目纾困解难。自2024年1月以来到目前，总共约1383人使用，转发相关政策20条。</w:t>
      </w:r>
    </w:p>
    <w:p w14:paraId="22AF8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严格执行政府信息公开规定和制度，按照信息发布审核程序，确保政府信息公开落实到位。</w:t>
      </w:r>
    </w:p>
    <w:p w14:paraId="5944B7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6FD5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33C5E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5374E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747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D563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192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D7F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8F3C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88D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C54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AE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98CE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AD4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16AB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D84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A8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A6C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3BA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11F8C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7B370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AB6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A78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6E5CD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21B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E3EC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EEFC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9483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07A44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F6F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3DA9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  <w:bookmarkStart w:id="0" w:name="_GoBack"/>
            <w:bookmarkEnd w:id="0"/>
          </w:p>
        </w:tc>
      </w:tr>
      <w:tr w14:paraId="3EBC7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A27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C83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EFC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223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DA2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853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2456B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0BCBC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6AAAA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88F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257E0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E34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8A83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595F3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4D6356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4D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1D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DEE94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BC9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A4D1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2CCC4A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55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A8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4F02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AE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4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30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340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33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A17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8DD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8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3292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49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D8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4E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7B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67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D2D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D9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A0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048D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11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81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9B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2F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52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F8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B26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45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F2AA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D86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0E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3F1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3C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4D3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64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7D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85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68A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44F3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B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61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96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611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6B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B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26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E0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1D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6F2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50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94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B96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C0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53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13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A3F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CE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B0B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617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3D4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D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0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4FC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70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C2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AB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8B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DD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13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D2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FF0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3D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D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B8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0FF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62F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B8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95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55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E4D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46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64BA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27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B0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22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2C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917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9E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91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83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B2B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8A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D53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C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D9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FD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E4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C6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4F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72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93A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3F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6768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C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18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97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0C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F9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26F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62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C6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D1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AE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9C8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8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ED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BC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A7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BA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CC0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DA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9B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8C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D2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9016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22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D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23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14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AA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F1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DB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44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7A3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41A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A993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E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2E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9A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35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8A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35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34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0A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8B0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7A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596C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A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C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D1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40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B6B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40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02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33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EF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71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679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E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C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3E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174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A5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BED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C2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5F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B0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8A6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5BB6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6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0F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24FEC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F9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48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377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00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EE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B2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B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AA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FAF8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06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E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77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FD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F0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69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B2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5B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FF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45F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A9C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0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E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6E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E5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35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CB5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D9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B7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59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AB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F1B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C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4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A17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B8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ED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1A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C6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E5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A19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979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58B3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9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18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F6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19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36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5C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0D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D0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9C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AE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F5C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9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7A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A7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CF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E3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5E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99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33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9F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A3F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159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C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C1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A2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BC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5A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26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546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381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93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DB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7C7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0F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18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79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21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D5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6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44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F3B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7F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CF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DC1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D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61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E7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61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25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98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D2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40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144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BA37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31A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BAB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6DF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3E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0B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C1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1A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2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473F3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6EB40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28A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4A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3DD2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26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8F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0E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CD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3A9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320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E3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B7A25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D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CC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2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FC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7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1C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D5F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0A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AE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C2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F31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0D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00F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02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6FF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9EA2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65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EBC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C6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6C9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03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2B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54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89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43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18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E84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C8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DA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0B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2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F2E1CA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7A88A82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年，尽管在实施政府信息公开制度方面已经取得了显著成果，但仍存在需要改进以及优化的地方，一是政府信息公开的意识与重视程度不够。二是信息公开的内容存在一定程度的不完善，时效不够紧。</w:t>
      </w:r>
    </w:p>
    <w:p w14:paraId="4AB4C1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改进措施：一是深入研究政府信息公开相关的政策法规，加强对于相关工作人员的专业化业务培训。二是补充完善公开内容，持续努力扩展并丰富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政府信息公开的具体内容。</w:t>
      </w:r>
    </w:p>
    <w:p w14:paraId="59D06E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40D9922C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经济发展局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32"/>
          <w:szCs w:val="32"/>
          <w:shd w:val="clear" w:fill="FFFFFF"/>
        </w:rPr>
        <w:t xml:space="preserve"> </w:t>
      </w:r>
    </w:p>
    <w:p w14:paraId="654C82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3FFF841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ZGNiNGQ1NzhjMzliODUzNzliOTZlYjU1MzRhYjIifQ=="/>
  </w:docVars>
  <w:rsids>
    <w:rsidRoot w:val="15C578C3"/>
    <w:rsid w:val="02F3122F"/>
    <w:rsid w:val="030B1E85"/>
    <w:rsid w:val="03636DC6"/>
    <w:rsid w:val="04380733"/>
    <w:rsid w:val="046855E1"/>
    <w:rsid w:val="076B2C00"/>
    <w:rsid w:val="077D7A80"/>
    <w:rsid w:val="09945540"/>
    <w:rsid w:val="0A5533E9"/>
    <w:rsid w:val="14136B83"/>
    <w:rsid w:val="14E34BBA"/>
    <w:rsid w:val="15C578C3"/>
    <w:rsid w:val="1D4A3178"/>
    <w:rsid w:val="202704E1"/>
    <w:rsid w:val="21C523C7"/>
    <w:rsid w:val="23EE67EE"/>
    <w:rsid w:val="25B737CE"/>
    <w:rsid w:val="27272776"/>
    <w:rsid w:val="281F66F4"/>
    <w:rsid w:val="29F44FA0"/>
    <w:rsid w:val="35CF5B56"/>
    <w:rsid w:val="37FA5A71"/>
    <w:rsid w:val="3836588A"/>
    <w:rsid w:val="38A85A02"/>
    <w:rsid w:val="3ACB5377"/>
    <w:rsid w:val="3C884423"/>
    <w:rsid w:val="3F3D7229"/>
    <w:rsid w:val="3FAE636F"/>
    <w:rsid w:val="410A2973"/>
    <w:rsid w:val="460074D7"/>
    <w:rsid w:val="4D8B54B8"/>
    <w:rsid w:val="4E7061F8"/>
    <w:rsid w:val="5051105B"/>
    <w:rsid w:val="55560EC1"/>
    <w:rsid w:val="5CD27C33"/>
    <w:rsid w:val="5F3B48E1"/>
    <w:rsid w:val="63157C41"/>
    <w:rsid w:val="6411486A"/>
    <w:rsid w:val="6506649E"/>
    <w:rsid w:val="65954057"/>
    <w:rsid w:val="65BE740A"/>
    <w:rsid w:val="668034CF"/>
    <w:rsid w:val="69085AEE"/>
    <w:rsid w:val="6B6B4C7B"/>
    <w:rsid w:val="6E76388E"/>
    <w:rsid w:val="6EF52D5E"/>
    <w:rsid w:val="72080CB8"/>
    <w:rsid w:val="74C46894"/>
    <w:rsid w:val="74CE3CB9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autoRedefine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1821</Characters>
  <Lines>0</Lines>
  <Paragraphs>0</Paragraphs>
  <TotalTime>248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2025-02-26T01:35:19Z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20D6D0B5877145D3B0643349F4A076C6_13</vt:lpwstr>
  </property>
  <property fmtid="{D5CDD505-2E9C-101B-9397-08002B2CF9AE}" pid="4" name="KSOTemplateDocerSaveRecord">
    <vt:lpwstr>eyJoZGlkIjoiY2IzZDBiZDU0YTFmNTJhZjA2M2Q5MGQwZDkxYWZlMWIifQ==</vt:lpwstr>
  </property>
</Properties>
</file>