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color w:val="231F20"/>
          <w:spacing w:val="-5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11"/>
          <w:sz w:val="32"/>
          <w:szCs w:val="32"/>
        </w:rPr>
        <w:t>1</w:t>
      </w:r>
    </w:p>
    <w:p>
      <w:pPr>
        <w:spacing w:before="358" w:line="607" w:lineRule="exact"/>
        <w:ind w:left="1599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31F20"/>
          <w:spacing w:val="-6"/>
          <w:position w:val="2"/>
          <w:sz w:val="44"/>
          <w:szCs w:val="44"/>
          <w:lang w:eastAsia="zh-CN"/>
        </w:rPr>
        <w:t>市</w:t>
      </w:r>
      <w:r>
        <w:rPr>
          <w:rFonts w:ascii="宋体" w:hAnsi="宋体" w:eastAsia="宋体" w:cs="宋体"/>
          <w:b/>
          <w:bCs/>
          <w:color w:val="231F20"/>
          <w:spacing w:val="-6"/>
          <w:position w:val="2"/>
          <w:sz w:val="44"/>
          <w:szCs w:val="44"/>
        </w:rPr>
        <w:t>属社会团体年检填报流程图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line="608" w:lineRule="exact"/>
        <w:ind w:firstLine="2420"/>
      </w:pPr>
      <w:bookmarkStart w:id="0" w:name="_GoBack"/>
      <w:bookmarkEnd w:id="0"/>
      <w:r>
        <w:rPr>
          <w:position w:val="-12"/>
        </w:rPr>
        <w:pict>
          <v:group id="_x0000_s1026" o:spid="_x0000_s1026" o:spt="203" style="height:30.45pt;width:202.4pt;" coordsize="4047,609">
            <o:lock v:ext="edit"/>
            <v:shape id="_x0000_s1027" o:spid="_x0000_s1027" o:spt="75" type="#_x0000_t75" style="position:absolute;left:0;top:0;height:609;width:4047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202" type="#_x0000_t202" style="position:absolute;left:-20;top:-20;height:649;width:408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7" w:line="216" w:lineRule="auto"/>
                      <w:ind w:left="43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第一步：登录：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https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://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zwfw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mca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gov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cn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51" w:line="388" w:lineRule="exact"/>
        <w:ind w:left="4351"/>
        <w:rPr>
          <w:sz w:val="38"/>
          <w:szCs w:val="38"/>
        </w:rPr>
      </w:pPr>
      <w:r>
        <w:rPr>
          <w:position w:val="-3"/>
          <w:sz w:val="38"/>
          <w:szCs w:val="38"/>
        </w:rPr>
        <w:t>↓</w:t>
      </w:r>
    </w:p>
    <w:p>
      <w:pPr>
        <w:pStyle w:val="2"/>
        <w:spacing w:before="69" w:line="844" w:lineRule="exact"/>
        <w:ind w:firstLine="2354"/>
      </w:pPr>
      <w:r>
        <w:rPr>
          <w:position w:val="-16"/>
        </w:rPr>
        <w:pict>
          <v:group id="_x0000_s1029" o:spid="_x0000_s1029" o:spt="203" style="height:42.2pt;width:208.95pt;" coordsize="4178,844">
            <o:lock v:ext="edit"/>
            <v:shape id="_x0000_s1030" o:spid="_x0000_s1030" o:spt="75" type="#_x0000_t75" style="position:absolute;left:0;top:0;height:844;width:4178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1" o:spid="_x0000_s1031" o:spt="202" type="#_x0000_t202" style="position:absolute;left:-20;top:-20;height:884;width:421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7" w:line="258" w:lineRule="auto"/>
                      <w:ind w:left="1543" w:right="166" w:hanging="1377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第二步：输入账号密码登录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，未注册的请按照注册手册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进行注册后登录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58" w:line="388" w:lineRule="exact"/>
        <w:ind w:left="4351"/>
        <w:rPr>
          <w:sz w:val="38"/>
          <w:szCs w:val="38"/>
        </w:rPr>
      </w:pPr>
      <w:r>
        <w:rPr>
          <w:position w:val="-3"/>
          <w:sz w:val="38"/>
          <w:szCs w:val="38"/>
        </w:rPr>
        <w:t>↓</w:t>
      </w:r>
    </w:p>
    <w:p>
      <w:pPr>
        <w:pStyle w:val="2"/>
        <w:spacing w:before="60" w:line="570" w:lineRule="exact"/>
        <w:ind w:firstLine="2537"/>
      </w:pPr>
      <w:r>
        <w:rPr>
          <w:position w:val="-11"/>
        </w:rPr>
        <w:pict>
          <v:group id="_x0000_s1032" o:spid="_x0000_s1032" o:spt="203" style="height:28.5pt;width:190.65pt;" coordsize="3812,570">
            <o:lock v:ext="edit"/>
            <v:shape id="_x0000_s1033" o:spid="_x0000_s1033" o:spt="75" type="#_x0000_t75" style="position:absolute;left:0;top:0;height:570;width:3812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4" o:spid="_x0000_s1034" o:spt="202" type="#_x0000_t202" style="position:absolute;left:-20;top:-20;height:610;width:385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3" w:line="185" w:lineRule="auto"/>
                      <w:ind w:left="306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5"/>
                        <w:sz w:val="16"/>
                        <w:szCs w:val="16"/>
                      </w:rPr>
                      <w:t>第三步：选择“法人服务”栏中“社会团体”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58" w:line="388" w:lineRule="exact"/>
        <w:ind w:left="4351"/>
        <w:rPr>
          <w:sz w:val="38"/>
          <w:szCs w:val="38"/>
        </w:rPr>
      </w:pPr>
      <w:r>
        <w:rPr>
          <w:position w:val="-3"/>
          <w:sz w:val="38"/>
          <w:szCs w:val="38"/>
        </w:rPr>
        <w:t>↓</w:t>
      </w:r>
    </w:p>
    <w:p>
      <w:pPr>
        <w:pStyle w:val="2"/>
        <w:spacing w:before="62" w:line="1110" w:lineRule="exact"/>
        <w:ind w:firstLine="1510"/>
      </w:pPr>
      <w:r>
        <w:rPr>
          <w:position w:val="-22"/>
        </w:rPr>
        <w:pict>
          <v:group id="_x0000_s1035" o:spid="_x0000_s1035" o:spt="203" style="height:55.5pt;width:293.4pt;" coordsize="5867,1110">
            <o:lock v:ext="edit"/>
            <v:shape id="_x0000_s1036" o:spid="_x0000_s1036" o:spt="75" type="#_x0000_t75" style="position:absolute;left:0;top:0;height:1110;width:5867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7" o:spid="_x0000_s1037" o:spt="202" type="#_x0000_t202" style="position:absolute;left:-20;top:-20;height:1150;width:59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30" w:line="185" w:lineRule="auto"/>
                      <w:ind w:left="60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第四步：点击“年检年报”栏目的“在线办理”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，进入年报填写。</w:t>
                    </w:r>
                  </w:p>
                  <w:p>
                    <w:pPr>
                      <w:spacing w:before="84" w:line="185" w:lineRule="auto"/>
                      <w:ind w:left="930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注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：在线填报时请按顺序逐项逐页填写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，不得跳项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跳页，</w:t>
                    </w:r>
                  </w:p>
                  <w:p>
                    <w:pPr>
                      <w:spacing w:before="84" w:line="185" w:lineRule="auto"/>
                      <w:ind w:left="44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每填完一项后需点击“保存”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，进行下一项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，填报完成点击“提交”。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46" w:line="388" w:lineRule="exact"/>
        <w:ind w:firstLine="4352"/>
      </w:pPr>
      <w:r>
        <w:rPr>
          <w:position w:val="-7"/>
        </w:rPr>
        <w:drawing>
          <wp:inline distT="0" distB="0" distL="0" distR="0">
            <wp:extent cx="115570" cy="2463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722" cy="24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64" w:line="1206" w:lineRule="exact"/>
        <w:ind w:firstLine="1880"/>
      </w:pPr>
      <w:r>
        <w:rPr>
          <w:position w:val="-24"/>
        </w:rPr>
        <w:pict>
          <v:group id="_x0000_s1038" o:spid="_x0000_s1038" o:spt="203" style="height:60.35pt;width:256.4pt;" coordsize="5127,1206">
            <o:lock v:ext="edit"/>
            <v:shape id="_x0000_s1039" o:spid="_x0000_s1039" o:spt="75" type="#_x0000_t75" style="position:absolute;left:0;top:0;height:1206;width:5127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0" o:spid="_x0000_s1040" o:spt="202" type="#_x0000_t202" style="position:absolute;left:-20;top:-20;height:1246;width:51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33" w:line="186" w:lineRule="auto"/>
                      <w:ind w:left="18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第五步：社团年检列表状态变为“待审查”时，请打印所有带水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印资</w:t>
                    </w:r>
                  </w:p>
                  <w:p>
                    <w:pPr>
                      <w:spacing w:before="51" w:line="227" w:lineRule="auto"/>
                      <w:ind w:left="185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2"/>
                        <w:sz w:val="16"/>
                        <w:szCs w:val="16"/>
                      </w:rPr>
                      <w:t>料（自带水印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8"/>
                        <w:sz w:val="16"/>
                        <w:szCs w:val="16"/>
                      </w:rPr>
                      <w:t>）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8"/>
                        <w:sz w:val="16"/>
                        <w:szCs w:val="16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2"/>
                        <w:sz w:val="16"/>
                        <w:szCs w:val="16"/>
                      </w:rPr>
                      <w:t>其中：年检报告首页需“法定代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表人签字、盖章、</w:t>
                    </w:r>
                  </w:p>
                  <w:p>
                    <w:pPr>
                      <w:spacing w:before="74" w:line="182" w:lineRule="auto"/>
                      <w:ind w:left="2181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7"/>
                        <w:sz w:val="16"/>
                        <w:szCs w:val="16"/>
                      </w:rPr>
                      <w:t>写日期。”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54" w:line="388" w:lineRule="exact"/>
        <w:ind w:left="4352"/>
        <w:rPr>
          <w:sz w:val="38"/>
          <w:szCs w:val="38"/>
        </w:rPr>
      </w:pPr>
      <w:r>
        <w:rPr>
          <w:position w:val="-3"/>
          <w:sz w:val="38"/>
          <w:szCs w:val="38"/>
        </w:rPr>
        <w:t>↓</w:t>
      </w:r>
    </w:p>
    <w:p>
      <w:pPr>
        <w:pStyle w:val="2"/>
        <w:spacing w:before="76" w:line="1425" w:lineRule="exact"/>
        <w:ind w:firstLine="1865"/>
      </w:pPr>
      <w:r>
        <w:rPr>
          <w:position w:val="-28"/>
        </w:rPr>
        <w:pict>
          <v:group id="_x0000_s1041" o:spid="_x0000_s1041" o:spt="203" style="height:71.3pt;width:257.9pt;" coordsize="5157,1426">
            <o:lock v:ext="edit"/>
            <v:shape id="_x0000_s1042" o:spid="_x0000_s1042" o:spt="75" type="#_x0000_t75" style="position:absolute;left:0;top:0;height:1426;width:5157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43" o:spid="_x0000_s1043" o:spt="202" type="#_x0000_t202" style="position:absolute;left:-20;top:-20;height:1466;width:519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44" w:line="186" w:lineRule="auto"/>
                      <w:ind w:left="19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第六步：报业务主管单位初审，将出具明确初审意见：合格、基本合</w:t>
                    </w:r>
                  </w:p>
                  <w:p>
                    <w:pPr>
                      <w:spacing w:before="35" w:line="239" w:lineRule="auto"/>
                      <w:ind w:left="987" w:right="233" w:hanging="754"/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格、不合格（并加盖业务主管单位印章）的年度工作报告报送至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  <w:lang w:eastAsia="zh-CN"/>
                      </w:rPr>
                      <w:t>邢台市民政局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  <w:lang w:val="en-US" w:eastAsia="zh-CN"/>
                      </w:rPr>
                      <w:t>405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房间（脱钩和直接登记社会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团体直接报送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）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截止日期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8"/>
                        <w:szCs w:val="18"/>
                      </w:rPr>
                      <w:t>至 6 月 30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8"/>
                        <w:szCs w:val="18"/>
                      </w:rPr>
                      <w:t>日。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55" w:line="388" w:lineRule="exact"/>
        <w:ind w:left="4352"/>
        <w:rPr>
          <w:sz w:val="38"/>
          <w:szCs w:val="38"/>
        </w:rPr>
      </w:pPr>
      <w:r>
        <w:rPr>
          <w:position w:val="-3"/>
          <w:sz w:val="38"/>
          <w:szCs w:val="38"/>
        </w:rPr>
        <w:t>↓</w:t>
      </w:r>
    </w:p>
    <w:p>
      <w:pPr>
        <w:ind w:firstLine="1680" w:firstLineChars="800"/>
        <w:rPr>
          <w:rFonts w:ascii="Arial"/>
          <w:sz w:val="21"/>
        </w:rPr>
      </w:pPr>
      <w:r>
        <w:rPr>
          <w:position w:val="-21"/>
        </w:rPr>
        <w:pict>
          <v:group id="_x0000_s1044" o:spid="_x0000_s1044" o:spt="203" style="height:54.85pt;width:279.85pt;" coordsize="5597,1096">
            <o:lock v:ext="edit"/>
            <v:shape id="_x0000_s1045" o:spid="_x0000_s1045" o:spt="75" type="#_x0000_t75" style="position:absolute;left:0;top:0;height:1096;width:5597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46" o:spid="_x0000_s1046" o:spt="202" type="#_x0000_t202" style="position:absolute;left:-20;top:-20;height:1136;width:563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4" w:line="252" w:lineRule="auto"/>
                      <w:ind w:left="180" w:right="141" w:hanging="2"/>
                      <w:jc w:val="both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第七步：社团年检列表状态变为“待办结或者已办结”时，持《社会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团体登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2"/>
                        <w:sz w:val="16"/>
                        <w:szCs w:val="16"/>
                      </w:rPr>
                      <w:t>记证书（副本）》到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0000"/>
                        <w:spacing w:val="2"/>
                        <w:sz w:val="16"/>
                        <w:szCs w:val="16"/>
                        <w:lang w:eastAsia="zh-CN"/>
                      </w:rPr>
                      <w:t>邢台市民政局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0000"/>
                        <w:spacing w:val="2"/>
                        <w:sz w:val="16"/>
                        <w:szCs w:val="16"/>
                        <w:lang w:val="en-US" w:eastAsia="zh-CN"/>
                      </w:rPr>
                      <w:t>405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 xml:space="preserve"> 房间加盖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 年检印鉴；涉及整改、改进事项的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，同时领取整改通知书或者改进意见书。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headerReference r:id="rId5" w:type="default"/>
      <w:footerReference r:id="rId6" w:type="default"/>
      <w:pgSz w:w="11906" w:h="16838"/>
      <w:pgMar w:top="400" w:right="1587" w:bottom="1621" w:left="1372" w:header="0" w:footer="13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2" w:lineRule="auto"/>
      <w:rPr>
        <w:rFonts w:ascii="仿宋" w:hAnsi="仿宋" w:eastAsia="仿宋" w:cs="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F32B47"/>
    <w:rsid w:val="2EDE9D2C"/>
    <w:rsid w:val="35FF6648"/>
    <w:rsid w:val="37DFBC87"/>
    <w:rsid w:val="55AF45D6"/>
    <w:rsid w:val="6FDFDCC4"/>
    <w:rsid w:val="77FFA9EE"/>
    <w:rsid w:val="7DFF3F74"/>
    <w:rsid w:val="7E7FE56D"/>
    <w:rsid w:val="7FE3E84E"/>
    <w:rsid w:val="9D4B5CFF"/>
    <w:rsid w:val="9EDFCC6C"/>
    <w:rsid w:val="9FFE6766"/>
    <w:rsid w:val="BA7B23C6"/>
    <w:rsid w:val="BD7F895E"/>
    <w:rsid w:val="BFC906BA"/>
    <w:rsid w:val="DABA0450"/>
    <w:rsid w:val="DE9E2532"/>
    <w:rsid w:val="DFDF75B1"/>
    <w:rsid w:val="EEB7ED0C"/>
    <w:rsid w:val="F5FF6C6A"/>
    <w:rsid w:val="F7DDE482"/>
    <w:rsid w:val="F7F7BEF7"/>
    <w:rsid w:val="FAE1373E"/>
    <w:rsid w:val="FD733C77"/>
    <w:rsid w:val="FDFF0394"/>
    <w:rsid w:val="FE734873"/>
    <w:rsid w:val="FF7EE43D"/>
    <w:rsid w:val="FFAF62AE"/>
    <w:rsid w:val="FFD96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5"/>
    <customShpInfo spid="_x0000_s104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2227</Words>
  <Characters>2285</Characters>
  <TotalTime>10</TotalTime>
  <ScaleCrop>false</ScaleCrop>
  <LinksUpToDate>false</LinksUpToDate>
  <CharactersWithSpaces>2566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2025-03-26T19:21:00Z</dcterms:created>
  <dc:creator>丹丹</dc:creator>
  <cp:lastModifiedBy>shzzk-1</cp:lastModifiedBy>
  <cp:lastPrinted>2025-03-28T07:47:00Z</cp:lastPrinted>
  <dcterms:modified xsi:type="dcterms:W3CDTF">2025-04-02T10:55:41Z</dcterms:modified>
  <dc:title>附件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2025-03-26T16:07:16Z</vt:filetime>
  </property>
  <property fmtid="{D5CDD505-2E9C-101B-9397-08002B2CF9AE}" pid="4" name="KSOProductBuildVer">
    <vt:lpwstr>2052-11.8.2.10386</vt:lpwstr>
  </property>
  <property fmtid="{D5CDD505-2E9C-101B-9397-08002B2CF9AE}" pid="5" name="ICV">
    <vt:lpwstr>309F96C47426413585E201D9FB3C403C_13</vt:lpwstr>
  </property>
</Properties>
</file>