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0E0C9B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邢台市市直部门固定资产占用情况表</w:t>
      </w:r>
    </w:p>
    <w:p w14:paraId="611D22C3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531FABD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编制部门：                                         截止时间：2025年12月31日</w:t>
      </w:r>
    </w:p>
    <w:tbl>
      <w:tblPr>
        <w:tblStyle w:val="3"/>
        <w:tblpPr w:leftFromText="180" w:rightFromText="180" w:vertAnchor="text" w:tblpX="-72" w:tblpY="56"/>
        <w:tblOverlap w:val="never"/>
        <w:tblW w:w="134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0"/>
        <w:gridCol w:w="4012"/>
        <w:gridCol w:w="5170"/>
      </w:tblGrid>
      <w:tr w14:paraId="0B5CB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260" w:type="dxa"/>
          </w:tcPr>
          <w:p w14:paraId="6C39DB9D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项   目</w:t>
            </w:r>
          </w:p>
        </w:tc>
        <w:tc>
          <w:tcPr>
            <w:tcW w:w="4012" w:type="dxa"/>
          </w:tcPr>
          <w:p w14:paraId="7B214655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数   量</w:t>
            </w:r>
          </w:p>
        </w:tc>
        <w:tc>
          <w:tcPr>
            <w:tcW w:w="5170" w:type="dxa"/>
          </w:tcPr>
          <w:p w14:paraId="301860CB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价值（金额单位：万元）</w:t>
            </w:r>
          </w:p>
        </w:tc>
      </w:tr>
      <w:tr w14:paraId="58139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4260" w:type="dxa"/>
            <w:vAlign w:val="center"/>
          </w:tcPr>
          <w:p w14:paraId="46A7A40A">
            <w:pPr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资产总额</w:t>
            </w:r>
          </w:p>
        </w:tc>
        <w:tc>
          <w:tcPr>
            <w:tcW w:w="4012" w:type="dxa"/>
            <w:vAlign w:val="center"/>
          </w:tcPr>
          <w:p w14:paraId="2B2F8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——</w:t>
            </w:r>
          </w:p>
        </w:tc>
        <w:tc>
          <w:tcPr>
            <w:tcW w:w="5170" w:type="dxa"/>
            <w:vAlign w:val="center"/>
          </w:tcPr>
          <w:p w14:paraId="6911A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51435.58791</w:t>
            </w:r>
          </w:p>
        </w:tc>
      </w:tr>
      <w:tr w14:paraId="7610E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4260" w:type="dxa"/>
            <w:vAlign w:val="center"/>
          </w:tcPr>
          <w:p w14:paraId="744901F9">
            <w:pPr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1、房屋（平方米）</w:t>
            </w:r>
          </w:p>
        </w:tc>
        <w:tc>
          <w:tcPr>
            <w:tcW w:w="4012" w:type="dxa"/>
            <w:vAlign w:val="center"/>
          </w:tcPr>
          <w:p w14:paraId="30917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30621.26</w:t>
            </w:r>
          </w:p>
        </w:tc>
        <w:tc>
          <w:tcPr>
            <w:tcW w:w="5170" w:type="dxa"/>
            <w:vAlign w:val="center"/>
          </w:tcPr>
          <w:p w14:paraId="651E6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969.6291</w:t>
            </w:r>
          </w:p>
        </w:tc>
      </w:tr>
      <w:tr w14:paraId="494C7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4260" w:type="dxa"/>
            <w:vAlign w:val="center"/>
          </w:tcPr>
          <w:p w14:paraId="536AD729">
            <w:pPr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其中：办公用房（平方米）</w:t>
            </w:r>
          </w:p>
        </w:tc>
        <w:tc>
          <w:tcPr>
            <w:tcW w:w="4012" w:type="dxa"/>
            <w:vAlign w:val="center"/>
          </w:tcPr>
          <w:p w14:paraId="457CD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8717.36</w:t>
            </w:r>
          </w:p>
        </w:tc>
        <w:tc>
          <w:tcPr>
            <w:tcW w:w="5170" w:type="dxa"/>
            <w:vAlign w:val="center"/>
          </w:tcPr>
          <w:p w14:paraId="4F0EF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576.9551</w:t>
            </w:r>
          </w:p>
        </w:tc>
      </w:tr>
      <w:tr w14:paraId="7B173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4260" w:type="dxa"/>
            <w:vAlign w:val="center"/>
          </w:tcPr>
          <w:p w14:paraId="59610723">
            <w:pPr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2、车辆（台、辆）</w:t>
            </w:r>
          </w:p>
        </w:tc>
        <w:tc>
          <w:tcPr>
            <w:tcW w:w="4012" w:type="dxa"/>
            <w:vAlign w:val="center"/>
          </w:tcPr>
          <w:p w14:paraId="6F217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900</w:t>
            </w:r>
          </w:p>
        </w:tc>
        <w:tc>
          <w:tcPr>
            <w:tcW w:w="5170" w:type="dxa"/>
            <w:vAlign w:val="center"/>
          </w:tcPr>
          <w:p w14:paraId="3EE18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39539.44095</w:t>
            </w:r>
          </w:p>
        </w:tc>
      </w:tr>
      <w:tr w14:paraId="293A9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4260" w:type="dxa"/>
            <w:vAlign w:val="center"/>
          </w:tcPr>
          <w:p w14:paraId="2BC1B579">
            <w:pPr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3、单价在20万元以上的设备</w:t>
            </w:r>
          </w:p>
        </w:tc>
        <w:tc>
          <w:tcPr>
            <w:tcW w:w="4012" w:type="dxa"/>
            <w:vAlign w:val="center"/>
          </w:tcPr>
          <w:p w14:paraId="045C3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——</w:t>
            </w:r>
          </w:p>
        </w:tc>
        <w:tc>
          <w:tcPr>
            <w:tcW w:w="5170" w:type="dxa"/>
            <w:vAlign w:val="center"/>
          </w:tcPr>
          <w:p w14:paraId="504BF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4665.697284</w:t>
            </w:r>
            <w:bookmarkStart w:id="0" w:name="_GoBack"/>
            <w:bookmarkEnd w:id="0"/>
          </w:p>
        </w:tc>
      </w:tr>
      <w:tr w14:paraId="79E81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4260" w:type="dxa"/>
            <w:vAlign w:val="center"/>
          </w:tcPr>
          <w:p w14:paraId="071C3BC0">
            <w:pPr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4、其他固定资产</w:t>
            </w:r>
          </w:p>
        </w:tc>
        <w:tc>
          <w:tcPr>
            <w:tcW w:w="4012" w:type="dxa"/>
            <w:vAlign w:val="center"/>
          </w:tcPr>
          <w:p w14:paraId="7D397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——</w:t>
            </w:r>
          </w:p>
        </w:tc>
        <w:tc>
          <w:tcPr>
            <w:tcW w:w="5170" w:type="dxa"/>
            <w:vAlign w:val="center"/>
          </w:tcPr>
          <w:p w14:paraId="221C5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6260.820574</w:t>
            </w:r>
          </w:p>
        </w:tc>
      </w:tr>
    </w:tbl>
    <w:p w14:paraId="70604A53">
      <w:pPr>
        <w:jc w:val="center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140450B1"/>
    <w:sectPr>
      <w:pgSz w:w="16838" w:h="11906" w:orient="landscape"/>
      <w:pgMar w:top="1418" w:right="1985" w:bottom="1418" w:left="1985" w:header="851" w:footer="992" w:gutter="0"/>
      <w:cols w:space="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RiODAyOTdmNjQ4ZjFjNmY4MGRjODVjMmVjYzFjN2MifQ=="/>
  </w:docVars>
  <w:rsids>
    <w:rsidRoot w:val="12A750B9"/>
    <w:rsid w:val="120F117A"/>
    <w:rsid w:val="12A750B9"/>
    <w:rsid w:val="12E3622F"/>
    <w:rsid w:val="4B7C14BC"/>
    <w:rsid w:val="5C0E6B03"/>
    <w:rsid w:val="5C643EC4"/>
    <w:rsid w:val="680F3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117</Words>
  <Characters>174</Characters>
  <Lines>0</Lines>
  <Paragraphs>0</Paragraphs>
  <TotalTime>0</TotalTime>
  <ScaleCrop>false</ScaleCrop>
  <LinksUpToDate>false</LinksUpToDate>
  <CharactersWithSpaces>221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2021-07-26T03:08:00Z</dcterms:created>
  <dc:creator>user</dc:creator>
  <cp:lastModifiedBy>Cranberry Trap</cp:lastModifiedBy>
  <cp:lastPrinted>2024-10-24T00:57:00Z</cp:lastPrinted>
  <dcterms:modified xsi:type="dcterms:W3CDTF">2026-10-12T07:22:33Z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5C783B96AEDF47C5B3DB31F1B7BCAEA0_12</vt:lpwstr>
  </property>
  <property fmtid="{D5CDD505-2E9C-101B-9397-08002B2CF9AE}" pid="4" name="KSOTemplateDocerSaveRecord">
    <vt:lpwstr>eyJoZGlkIjoiNTRiODAyOTdmNjQ4ZjFjNmY4MGRjODVjMmVjYzFjN2MiLCJ1c2VySWQiOiI0ODU2MTgwNzEifQ==</vt:lpwstr>
  </property>
</Properties>
</file>